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E5A" w:rsidRDefault="00396E5A">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396E5A" w:rsidRDefault="00396E5A">
      <w:pPr>
        <w:widowControl w:val="0"/>
        <w:autoSpaceDE w:val="0"/>
        <w:autoSpaceDN w:val="0"/>
        <w:adjustRightInd w:val="0"/>
        <w:spacing w:after="0" w:line="240" w:lineRule="auto"/>
        <w:jc w:val="both"/>
        <w:outlineLvl w:val="0"/>
        <w:rPr>
          <w:rFonts w:ascii="Calibri" w:hAnsi="Calibri" w:cs="Calibri"/>
        </w:rPr>
      </w:pPr>
    </w:p>
    <w:p w:rsidR="00396E5A" w:rsidRDefault="00396E5A">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6 июля 2012 г. N 24836</w:t>
      </w:r>
    </w:p>
    <w:p w:rsidR="00396E5A" w:rsidRDefault="00396E5A">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ЮСТИЦИИ РОССИЙСКОЙ ФЕДЕРАЦИИ</w:t>
      </w:r>
    </w:p>
    <w:p w:rsidR="00396E5A" w:rsidRDefault="00396E5A">
      <w:pPr>
        <w:widowControl w:val="0"/>
        <w:autoSpaceDE w:val="0"/>
        <w:autoSpaceDN w:val="0"/>
        <w:adjustRightInd w:val="0"/>
        <w:spacing w:after="0" w:line="240" w:lineRule="auto"/>
        <w:jc w:val="center"/>
        <w:rPr>
          <w:rFonts w:ascii="Calibri" w:hAnsi="Calibri" w:cs="Calibri"/>
          <w:b/>
          <w:bCs/>
        </w:rPr>
      </w:pP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 июля 2012 г. N 129</w:t>
      </w:r>
    </w:p>
    <w:p w:rsidR="00396E5A" w:rsidRDefault="00396E5A">
      <w:pPr>
        <w:widowControl w:val="0"/>
        <w:autoSpaceDE w:val="0"/>
        <w:autoSpaceDN w:val="0"/>
        <w:adjustRightInd w:val="0"/>
        <w:spacing w:after="0" w:line="240" w:lineRule="auto"/>
        <w:jc w:val="center"/>
        <w:rPr>
          <w:rFonts w:ascii="Calibri" w:hAnsi="Calibri" w:cs="Calibri"/>
          <w:b/>
          <w:bCs/>
        </w:rPr>
      </w:pP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АДМИНИСТРАТИВНОГО РЕГЛАМЕНТА</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МИНИСТЕРСТВА ЮСТИЦИИ РОССИЙСКОЙ ФЕДЕРАЦИИ ПО ПРЕДОСТАВЛЕНИЮ</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УСЛУГИ ПО ВНЕСЕНИЮ КАЗАЧЬИХ ОБЩЕСТВ</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ГОСУДАРСТВЕННЫЙ РЕЕСТР КАЗАЧЬИХ ОБЩЕСТВ</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РОССИЙСКОЙ ФЕДЕРАЦИИ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 w:history="1">
        <w:r>
          <w:rPr>
            <w:rFonts w:ascii="Calibri" w:hAnsi="Calibri" w:cs="Calibri"/>
            <w:color w:val="0000FF"/>
          </w:rPr>
          <w:t>Приказа</w:t>
        </w:r>
      </w:hyperlink>
      <w:r>
        <w:rPr>
          <w:rFonts w:ascii="Calibri" w:hAnsi="Calibri" w:cs="Calibri"/>
        </w:rPr>
        <w:t xml:space="preserve"> Минюста России от 11.12.2013 N 224)</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6" w:history="1">
        <w:r>
          <w:rPr>
            <w:rFonts w:ascii="Calibri" w:hAnsi="Calibri" w:cs="Calibri"/>
            <w:color w:val="0000FF"/>
          </w:rPr>
          <w:t>законом</w:t>
        </w:r>
      </w:hyperlink>
      <w:r>
        <w:rPr>
          <w:rFonts w:ascii="Calibri" w:hAnsi="Calibri" w:cs="Calibri"/>
        </w:rPr>
        <w:t xml:space="preserve"> от 5 декабря 2005 г. N 154-ФЗ "О государственной службе российского казачества" (Собрание законодательства Российской Федерации, 2005, N 50, ст. 5245; 2008, N 49, ст. 5743; 2009, N 23, ст. 2762; 2011, N 23, ст. 3241), Федеральным </w:t>
      </w:r>
      <w:hyperlink r:id="rId7" w:history="1">
        <w:r>
          <w:rPr>
            <w:rFonts w:ascii="Calibri" w:hAnsi="Calibri" w:cs="Calibri"/>
            <w:color w:val="0000FF"/>
          </w:rPr>
          <w:t>законом</w:t>
        </w:r>
      </w:hyperlink>
      <w:r>
        <w:rPr>
          <w:rFonts w:ascii="Calibri" w:hAnsi="Calibri" w:cs="Calibri"/>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w:t>
      </w:r>
      <w:hyperlink r:id="rId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Административный </w:t>
      </w:r>
      <w:hyperlink w:anchor="Par33" w:history="1">
        <w:r>
          <w:rPr>
            <w:rFonts w:ascii="Calibri" w:hAnsi="Calibri" w:cs="Calibri"/>
            <w:color w:val="0000FF"/>
          </w:rPr>
          <w:t>регламент</w:t>
        </w:r>
      </w:hyperlink>
      <w:r>
        <w:rPr>
          <w:rFonts w:ascii="Calibri" w:hAnsi="Calibri" w:cs="Calibri"/>
        </w:rPr>
        <w:t xml:space="preserve"> Министерства юстиции Российской Федерации по предоставлению государственной услуги по внесению казачьих обществ в государственный реестр казачьих обществ в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А.В.КОНОВАЛОВ</w:t>
      </w:r>
    </w:p>
    <w:p w:rsidR="00396E5A" w:rsidRDefault="00396E5A">
      <w:pPr>
        <w:widowControl w:val="0"/>
        <w:autoSpaceDE w:val="0"/>
        <w:autoSpaceDN w:val="0"/>
        <w:adjustRightInd w:val="0"/>
        <w:spacing w:after="0" w:line="240" w:lineRule="auto"/>
        <w:jc w:val="right"/>
        <w:rPr>
          <w:rFonts w:ascii="Calibri" w:hAnsi="Calibri" w:cs="Calibri"/>
        </w:rPr>
      </w:pPr>
    </w:p>
    <w:p w:rsidR="00396E5A" w:rsidRDefault="00396E5A">
      <w:pPr>
        <w:widowControl w:val="0"/>
        <w:autoSpaceDE w:val="0"/>
        <w:autoSpaceDN w:val="0"/>
        <w:adjustRightInd w:val="0"/>
        <w:spacing w:after="0" w:line="240" w:lineRule="auto"/>
        <w:jc w:val="right"/>
        <w:rPr>
          <w:rFonts w:ascii="Calibri" w:hAnsi="Calibri" w:cs="Calibri"/>
        </w:rPr>
      </w:pPr>
    </w:p>
    <w:p w:rsidR="00396E5A" w:rsidRDefault="00396E5A">
      <w:pPr>
        <w:widowControl w:val="0"/>
        <w:autoSpaceDE w:val="0"/>
        <w:autoSpaceDN w:val="0"/>
        <w:adjustRightInd w:val="0"/>
        <w:spacing w:after="0" w:line="240" w:lineRule="auto"/>
        <w:jc w:val="right"/>
        <w:rPr>
          <w:rFonts w:ascii="Calibri" w:hAnsi="Calibri" w:cs="Calibri"/>
        </w:rPr>
      </w:pPr>
    </w:p>
    <w:p w:rsidR="00396E5A" w:rsidRDefault="00396E5A">
      <w:pPr>
        <w:widowControl w:val="0"/>
        <w:autoSpaceDE w:val="0"/>
        <w:autoSpaceDN w:val="0"/>
        <w:adjustRightInd w:val="0"/>
        <w:spacing w:after="0" w:line="240" w:lineRule="auto"/>
        <w:jc w:val="right"/>
        <w:rPr>
          <w:rFonts w:ascii="Calibri" w:hAnsi="Calibri" w:cs="Calibri"/>
        </w:rPr>
      </w:pPr>
    </w:p>
    <w:p w:rsidR="00396E5A" w:rsidRDefault="00396E5A">
      <w:pPr>
        <w:widowControl w:val="0"/>
        <w:autoSpaceDE w:val="0"/>
        <w:autoSpaceDN w:val="0"/>
        <w:adjustRightInd w:val="0"/>
        <w:spacing w:after="0" w:line="240" w:lineRule="auto"/>
        <w:jc w:val="right"/>
        <w:rPr>
          <w:rFonts w:ascii="Calibri" w:hAnsi="Calibri" w:cs="Calibri"/>
        </w:rPr>
      </w:pPr>
    </w:p>
    <w:p w:rsidR="00396E5A" w:rsidRDefault="00396E5A">
      <w:pPr>
        <w:widowControl w:val="0"/>
        <w:autoSpaceDE w:val="0"/>
        <w:autoSpaceDN w:val="0"/>
        <w:adjustRightInd w:val="0"/>
        <w:spacing w:after="0" w:line="240" w:lineRule="auto"/>
        <w:jc w:val="right"/>
        <w:outlineLvl w:val="0"/>
        <w:rPr>
          <w:rFonts w:ascii="Calibri" w:hAnsi="Calibri" w:cs="Calibri"/>
        </w:rPr>
      </w:pPr>
      <w:bookmarkStart w:id="1" w:name="Par28"/>
      <w:bookmarkEnd w:id="1"/>
      <w:r>
        <w:rPr>
          <w:rFonts w:ascii="Calibri" w:hAnsi="Calibri" w:cs="Calibri"/>
        </w:rPr>
        <w:t>Утвержден</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юстиции</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от 02.07.2012 N 129</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b/>
          <w:bCs/>
        </w:rPr>
      </w:pPr>
      <w:bookmarkStart w:id="2" w:name="Par33"/>
      <w:bookmarkEnd w:id="2"/>
      <w:r>
        <w:rPr>
          <w:rFonts w:ascii="Calibri" w:hAnsi="Calibri" w:cs="Calibri"/>
          <w:b/>
          <w:bCs/>
        </w:rPr>
        <w:t>АДМИНИСТРАТИВНЫЙ РЕГЛАМЕНТ</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МИНИСТЕРСТВА ЮСТИЦИИ РОССИЙСКОЙ ФЕДЕРАЦИИ ПО ПРЕДОСТАВЛЕНИЮ</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УСЛУГИ ПО ВНЕСЕНИЮ КАЗАЧЬИХ ОБЩЕСТВ</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ГОСУДАРСТВЕННЫЙ РЕЕСТР КАЗАЧЬИХ ОБЩЕСТВ</w:t>
      </w:r>
    </w:p>
    <w:p w:rsidR="00396E5A" w:rsidRDefault="00396E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РОССИЙСКОЙ ФЕДЕРАЦИИ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9" w:history="1">
        <w:r>
          <w:rPr>
            <w:rFonts w:ascii="Calibri" w:hAnsi="Calibri" w:cs="Calibri"/>
            <w:color w:val="0000FF"/>
          </w:rPr>
          <w:t>Приказа</w:t>
        </w:r>
      </w:hyperlink>
      <w:r>
        <w:rPr>
          <w:rFonts w:ascii="Calibri" w:hAnsi="Calibri" w:cs="Calibri"/>
        </w:rPr>
        <w:t xml:space="preserve"> Минюста России от 11.12.2013 N 224)</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1"/>
        <w:rPr>
          <w:rFonts w:ascii="Calibri" w:hAnsi="Calibri" w:cs="Calibri"/>
        </w:rPr>
      </w:pPr>
      <w:bookmarkStart w:id="3" w:name="Par42"/>
      <w:bookmarkEnd w:id="3"/>
      <w:r>
        <w:rPr>
          <w:rFonts w:ascii="Calibri" w:hAnsi="Calibri" w:cs="Calibri"/>
        </w:rPr>
        <w:t>I. Общие положения</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 w:name="Par44"/>
      <w:bookmarkEnd w:id="4"/>
      <w:r>
        <w:rPr>
          <w:rFonts w:ascii="Calibri" w:hAnsi="Calibri" w:cs="Calibri"/>
        </w:rPr>
        <w:t>Предмет регулирования Административного регламента</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Административный регламент Министерства юстиции Российской Федерации по предоставлению государственной услуги по внесению казачьих обществ в государственный реестр казачьих обществ в Российской Федерации (далее - Административный регламент, государственная услуга, государственный реестр) устанавливает сроки и последовательность административных процедур (действий) по внесению в государственный реестр хуторских, станичных, городских, районных (юртовых), окружных (отдельских) и войсковых казачьих обществ, члены которых в установленном порядке приняли на себя обязательства по несению государственной или иной службы, а также порядок взаимодействия между структурными подразделениями Министерства юстиции Российской Федерации (далее - центральный аппарат), его должностными лицами, взаимодействия центрального аппарата, территориальных органов Минюста России (далее - территориальные органы) с заявителями, иными органами государственной власти и органами местного самоуправления, учреждениями и организациями при предоставлении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5" w:name="Par48"/>
      <w:bookmarkEnd w:id="5"/>
      <w:r>
        <w:rPr>
          <w:rFonts w:ascii="Calibri" w:hAnsi="Calibri" w:cs="Calibri"/>
        </w:rPr>
        <w:t>Круг заявителей</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предоставлении центральным аппаратом (территориальными органами) государственной услуги заявителями являются атаманы казачьих обществ.</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6" w:name="Par52"/>
      <w:bookmarkEnd w:id="6"/>
      <w:r>
        <w:rPr>
          <w:rFonts w:ascii="Calibri" w:hAnsi="Calibri" w:cs="Calibri"/>
        </w:rPr>
        <w:t>Требования к порядку информирования о предоставлении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Место нахождения (адрес), номера справочных телефонов, телефонов-автоинформаторов и адреса электронной почты центрального аппарата (территориальных органов) приводятся в </w:t>
      </w:r>
      <w:hyperlink w:anchor="Par469" w:history="1">
        <w:r>
          <w:rPr>
            <w:rFonts w:ascii="Calibri" w:hAnsi="Calibri" w:cs="Calibri"/>
            <w:color w:val="0000FF"/>
          </w:rPr>
          <w:t>приложении N 1</w:t>
        </w:r>
      </w:hyperlink>
      <w:r>
        <w:rPr>
          <w:rFonts w:ascii="Calibri" w:hAnsi="Calibri" w:cs="Calibri"/>
        </w:rPr>
        <w:t xml:space="preserve"> к Административному регламенту.</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Центральный аппарат осуществляет прием заявителей для личного представления документов и консультирования в соответствии со следующим графиком:</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Понедельник        10.00 - 13.00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Вторник            14.00 - 17.00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Среда              9.00 - 12.00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Четверг            14.00 - 17.00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Пятница            9.00 - 12.00</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Суббота, воскресенье, нерабочие праздничные дни - выходные.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Территориальные органы осуществляют прием заявителей для личного представления документов и консультирования в соответствии со следующим графиком:</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Понедельник        14.00 - 17.00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Вторник            9.00 - 12.00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Среда              14.00 - 17.00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Четверг            9.00 - 12.00</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Пятница            14.00 - 16.00</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Суббота, воскресенье, нерабочие праздничные дни - выходные.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Информацию о месте нахождения и графиках работы центрального аппарата (территориальных органов) можно получить по справочному телефону (телефонам), телефону-автоинформатору (при наличии), на официальном сайте Минюста России (территориальных органов) в сети Интернет (далее - сайт Минюста России), по электронной почте, на стенде в месте предоставления государственной услуги, а также на Едином портале государственных и муниципальных услуг.</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Блок-схема предоставления государственной услуги приведена в </w:t>
      </w:r>
      <w:hyperlink w:anchor="Par965" w:history="1">
        <w:r>
          <w:rPr>
            <w:rFonts w:ascii="Calibri" w:hAnsi="Calibri" w:cs="Calibri"/>
            <w:color w:val="0000FF"/>
          </w:rPr>
          <w:t>приложении N 2</w:t>
        </w:r>
      </w:hyperlink>
      <w:r>
        <w:rPr>
          <w:rFonts w:ascii="Calibri" w:hAnsi="Calibri" w:cs="Calibri"/>
        </w:rPr>
        <w:t xml:space="preserve"> к Административному регламенту.</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Информация о месте нахождения, графике работы, адресах официальных сайтов, адресах </w:t>
      </w:r>
      <w:r>
        <w:rPr>
          <w:rFonts w:ascii="Calibri" w:hAnsi="Calibri" w:cs="Calibri"/>
        </w:rPr>
        <w:lastRenderedPageBreak/>
        <w:t>электронной почты, номерах справочных телефонов и телефонов-автоинформаторов центрального аппарата (территориальных органов) размещается: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сайте Минюста России: www.minjust.ru;</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федеральной государственной информационной системе "Единый портал государственных и муниципальных услуг (функций)": www.gosuslugi.ru;</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информационном стенде, находящемся в помещении центрального аппарата, в месте предоставления государственной услуги по адресу: город Москва, улица Кржижановского, дом 7;</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информационных стендах, находящихся в помещениях территориальных органов.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Информация заявителям по вопросам предоставления государственной услуги сообщается федеральными государственными гражданскими служащими Департамента по делам некоммерческих организаций Минюста России, соответствующего структурного подразделения территориального органа (далее - специалисты).</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1"/>
        <w:rPr>
          <w:rFonts w:ascii="Calibri" w:hAnsi="Calibri" w:cs="Calibri"/>
        </w:rPr>
      </w:pPr>
      <w:bookmarkStart w:id="7" w:name="Par79"/>
      <w:bookmarkEnd w:id="7"/>
      <w:r>
        <w:rPr>
          <w:rFonts w:ascii="Calibri" w:hAnsi="Calibri" w:cs="Calibri"/>
        </w:rPr>
        <w:t>II. Стандарт предоставления 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8" w:name="Par81"/>
      <w:bookmarkEnd w:id="8"/>
      <w:r>
        <w:rPr>
          <w:rFonts w:ascii="Calibri" w:hAnsi="Calibri" w:cs="Calibri"/>
        </w:rPr>
        <w:t>Наименование 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Наименование государственной услуги - государственная услуга по внесению казачьих обществ в государственный реестр казачьих обществ в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9" w:name="Par85"/>
      <w:bookmarkEnd w:id="9"/>
      <w:r>
        <w:rPr>
          <w:rFonts w:ascii="Calibri" w:hAnsi="Calibri" w:cs="Calibri"/>
        </w:rPr>
        <w:t>Наименование органа, предоставляющего</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государственную услугу</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Наименование федерального органа исполнительной власти, предоставляющего государственную услугу - Министерство юстиции Российской Федерации. Наименования территориальных органов федерального органа исполнительной власти, предоставляющих государственную услугу, приводятся в </w:t>
      </w:r>
      <w:hyperlink w:anchor="Par469" w:history="1">
        <w:r>
          <w:rPr>
            <w:rFonts w:ascii="Calibri" w:hAnsi="Calibri" w:cs="Calibri"/>
            <w:color w:val="0000FF"/>
          </w:rPr>
          <w:t>приложении N 1</w:t>
        </w:r>
      </w:hyperlink>
      <w:r>
        <w:rPr>
          <w:rFonts w:ascii="Calibri" w:hAnsi="Calibri" w:cs="Calibri"/>
        </w:rPr>
        <w:t xml:space="preserve"> к Административному регламенту.</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Предоставление государственной услуги осуществляется: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центральным аппаратом - в отношении войсковых, окружных (отдельских) казачьих обществ;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территориальными органами - в отношении хуторских, станичных, городских, районных (юртовых) казачьих обществ.</w:t>
      </w:r>
    </w:p>
    <w:p w:rsidR="00396E5A" w:rsidRDefault="00396E5A">
      <w:pPr>
        <w:widowControl w:val="0"/>
        <w:autoSpaceDE w:val="0"/>
        <w:autoSpaceDN w:val="0"/>
        <w:adjustRightInd w:val="0"/>
        <w:spacing w:after="0" w:line="240" w:lineRule="auto"/>
        <w:ind w:firstLine="540"/>
        <w:jc w:val="both"/>
        <w:rPr>
          <w:rFonts w:ascii="Calibri" w:hAnsi="Calibri" w:cs="Calibri"/>
        </w:rPr>
      </w:pPr>
      <w:bookmarkStart w:id="10" w:name="Par92"/>
      <w:bookmarkEnd w:id="10"/>
      <w:r>
        <w:rPr>
          <w:rFonts w:ascii="Calibri" w:hAnsi="Calibri" w:cs="Calibri"/>
        </w:rPr>
        <w:t>12. В целях получения информации и документов, необходимых для предоставления государственной услуги, в том числе для проверки сведений, представляемых заявителями, осуществляется взаимодействие с Министерством обороны Российской Федерации, Министерством Российской Федерации по делам гражданской обороны, чрезвычайным ситуациям и ликвидации последствий стихийных бедствий, Министерством внутренних дел Российской Федерации, Федеральной службой по надзору в сфере природопользования, Федеральной службой безопасности Российской Федерации, Федеральной службой по надзору за соблюдением законодательства в области охраны культурного наследия, Федеральным агентством водных ресурсов, Федеральным агентством лесного хозяйства, Федеральной миграционной службой и их территориальными органами, органами государственной власти субъектов Российской Федерации, органами местного самоуправления.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0" w:history="1">
        <w:r>
          <w:rPr>
            <w:rFonts w:ascii="Calibri" w:hAnsi="Calibri" w:cs="Calibri"/>
            <w:color w:val="0000FF"/>
          </w:rPr>
          <w:t>перечень</w:t>
        </w:r>
      </w:hyperlink>
      <w:r>
        <w:rPr>
          <w:rFonts w:ascii="Calibri" w:hAnsi="Calibri" w:cs="Calibri"/>
        </w:rP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 (</w:t>
      </w:r>
      <w:hyperlink r:id="rId11" w:history="1">
        <w:r>
          <w:rPr>
            <w:rFonts w:ascii="Calibri" w:hAnsi="Calibri" w:cs="Calibri"/>
            <w:color w:val="0000FF"/>
          </w:rPr>
          <w:t>пункт 3 статьи 7</w:t>
        </w:r>
      </w:hyperlink>
      <w:r>
        <w:rPr>
          <w:rFonts w:ascii="Calibri" w:hAnsi="Calibri" w:cs="Calibri"/>
        </w:rPr>
        <w:t xml:space="preserve"> Федерального закона от 27.07.2010 N 210-ФЗ "Об организации предоставления государственных и муниципальных услуг" &lt;*&gt;).</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Собрание законодательства Российской Федерации, 2010, N 31, ст. 4179; 2011, N 15, ст. 2038, N 27, ст. 3880, N 29, ст. 4291, N 30, ст. 4587, N 49, ст. 7061.</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11" w:name="Par97"/>
      <w:bookmarkEnd w:id="11"/>
      <w:r>
        <w:rPr>
          <w:rFonts w:ascii="Calibri" w:hAnsi="Calibri" w:cs="Calibri"/>
        </w:rPr>
        <w:t>Результат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Конечным результатом предоставления государственной услуги является внесение казачьего общества в государственный реестр, внесение изменений в сведения государственного реестра (принятие решения о внесении казачьего общества в государственный реестр (изменений в сведения государственного реестра), внесение сведений о казачьем обществе в государственный реестр, выдача заявителю свидетельства 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12" w:name="Par101"/>
      <w:bookmarkEnd w:id="12"/>
      <w:r>
        <w:rPr>
          <w:rFonts w:ascii="Calibri" w:hAnsi="Calibri" w:cs="Calibri"/>
        </w:rPr>
        <w:t>Срок предоставления 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Срок предоставления государственной услуги не может превышать 35 календарных дней.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Расписка в получении документов, представленных для предоставления государственной услуги, должна быть выдана заявителю в день непосредственного представления документов, а в случае поступления документов в виде почтового отправления - направлена в течение 3 рабочих дней со дня получения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случае если представленные заявителем для внесения в государственный реестр документы оформлены в ненадлежащем порядке, процедура внесения в государственный реестр может быть приостановлена до устранения оснований, повлекших приостановление, но не более чем на девяносто дней.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принятии решения о приостановлении течение указанного срока прерывается. Часть такого срока, истекшая до принятия решения о приостановлении, не засчитывается в новый срок, исчисление которого начинается со дня представления документов, подтверждающих устранение оснований, повлекших принятие решения о приостановлении.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Решение о внесении казачьего общества в государственный реестр (о внесении изменений в сведения государственного реестра) (далее - решение о внесении), об отказе во внесении казачьего общества в государственный реестр (об отказе во внесении изменений в сведения государственного реестра) (далее - решение об отказе), о приостановлении процедуры внесения казачьего общества в государственный реестр (о приостановлении процедуры внесения изменений в сведения государственного реестра) (далее - решение о приостановлении) должно быть принято не позднее чем через 30 календарных дней со дня получения документов, представленных для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Уведомление об отказе во внесении казачьего общества в государственный реестр (об отказе во внесении изменений в сведения государственного реестра), о приостановлении процедуры внесения казачьего общества в государственный реестр (о приостановлении процедуры внесения изменений в сведения государственного реестра) должно быть направлено заявителю в течение 3 рабочих дней со дня принятия соответствующего решения.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Свидетельство о внесении казачьего общества в государственный реестр должно быть выдано (направлено) заявителю не позднее 3 рабочих дней со дня принятия решения о внесении казачьего общества в государственный реестр, о внесении изменений в сведения государственного реестра (в случае изменения сведений, содержащихся в ранее выданном свидетельстве).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Предоставление государственной услуги в случае внесения изменений в сведения государственного реестра осуществляется в сроки, установленные для предоставления государственной услуги по принятию решения 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13" w:name="Par112"/>
      <w:bookmarkEnd w:id="13"/>
      <w:r>
        <w:rPr>
          <w:rFonts w:ascii="Calibri" w:hAnsi="Calibri" w:cs="Calibri"/>
        </w:rPr>
        <w:t>Перечень нормативных правовых актов, регулирующих</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отношения, возникающие в связи с предоставлением</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Государственная услуга предоставляется в соответствии с:</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Конституцией</w:t>
        </w:r>
      </w:hyperlink>
      <w:r>
        <w:rPr>
          <w:rFonts w:ascii="Calibri" w:hAnsi="Calibri" w:cs="Calibri"/>
        </w:rPr>
        <w:t xml:space="preserve"> Российской Федерации ("Российская газета", 1993, N 237; 2009, N 1, ст. 1, ст. 2, N 4, ст. 445);</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Гражданским процессуальным </w:t>
      </w:r>
      <w:hyperlink r:id="rId13" w:history="1">
        <w:r>
          <w:rPr>
            <w:rFonts w:ascii="Calibri" w:hAnsi="Calibri" w:cs="Calibri"/>
            <w:color w:val="0000FF"/>
          </w:rPr>
          <w:t>кодексом</w:t>
        </w:r>
      </w:hyperlink>
      <w:r>
        <w:rPr>
          <w:rFonts w:ascii="Calibri" w:hAnsi="Calibri" w:cs="Calibri"/>
        </w:rPr>
        <w:t xml:space="preserve"> Российской Федерации (Собрание законодательства Российской Федерации, 2002, N 46, ст. 4532; 2003, N 27, ст. 2700, N 30, ст. 3101; </w:t>
      </w:r>
      <w:r>
        <w:rPr>
          <w:rFonts w:ascii="Calibri" w:hAnsi="Calibri" w:cs="Calibri"/>
        </w:rPr>
        <w:lastRenderedPageBreak/>
        <w:t>2004, N 5, ст. 403, N 9, ст. 831, N 24, ст. 2335, N 31, ст. 3230, N 45, ст. 4377; 2005, N 1, ст. 20, N 30, ст. 3104; 2006, N 1, ст. 8, N 3, ст. 337, N 50, ст. 5303; 2007, N 30, ст. 3988, N 31, ст. 4011, N 41, ст. 4845, N 43, ст. 5084, N 50, ст. 6243; 2008, N 24, ст. 2798, N 29, ст. 3418, N 30, ст. 3603, N 48, ст. 5518; 2009, N 7, ст. 771, ст. 775, N 11, ст. 1367, N 14, ст. 1578, ст. 1579, N 26, ст. 3122, ст. 3126, N 45, ст. 5264; 2010, N 7, ст. 701, N 11, ст. 1169, N 14, ст. 1734, N 18, ст. 2145, N 19, ст. 2357, N 30, ст. 4009, N 31, ст. 4163, N 50, ст. 6611, N 52, ст. 7004; 2011, N 15, ст. 2039, ст. 2040, N 19, ст. 2715, N 25, ст. 3533, N 49, ст. 7066, ст. 7067; 2012, N 7, ст. 784, N 11, ст. 1366, N 18, ст. 2127);</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4" w:history="1">
        <w:r>
          <w:rPr>
            <w:rFonts w:ascii="Calibri" w:hAnsi="Calibri" w:cs="Calibri"/>
            <w:color w:val="0000FF"/>
          </w:rPr>
          <w:t>законом</w:t>
        </w:r>
      </w:hyperlink>
      <w:r>
        <w:rPr>
          <w:rFonts w:ascii="Calibri" w:hAnsi="Calibri" w:cs="Calibri"/>
        </w:rPr>
        <w:t xml:space="preserve"> от 12.01.1996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 2007, N 1, ст. 37, ст. 39, N 10, ст. 1151, N 22, ст. 2562, ст. 2563, N 27, ст. 3213, N 30, ст. 3753, ст. 3799, N 45, ст. 5415, N 48, ст. 5814, N 49, ст. 6039, ст. 6047, ст. 6061, ст. 6078; 2008, N 20, ст. 2253, N 30, ст. 3604, ст. 3616, ст. 3617; 2009, N 23, ст. 2762, N 29, ст. 3582, 3607; 2010, N 15, ст. 1736, N 19, ст. 2291, N 21, ст. 2526, N 30, ст. 3995; 2011, N 1, ст. 49, N 23, ст. 3264, N 29, ст. 4291, N 30, ст. 4568, ст. 4587, ст. 4590, N 45, ст. 6321, N 47, ст. 6607) (далее - Федеральный закон N 7-ФЗ);</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5" w:history="1">
        <w:r>
          <w:rPr>
            <w:rFonts w:ascii="Calibri" w:hAnsi="Calibri" w:cs="Calibri"/>
            <w:color w:val="0000FF"/>
          </w:rPr>
          <w:t>законом</w:t>
        </w:r>
      </w:hyperlink>
      <w:r>
        <w:rPr>
          <w:rFonts w:ascii="Calibri" w:hAnsi="Calibri" w:cs="Calibri"/>
        </w:rPr>
        <w:t xml:space="preserve"> от 05.12.2005 N 154-ФЗ "О государственной службе российского казачества" (Собрание законодательства Российской Федерации, 2005, N 50, ст. 5245; 2008, N 49, ст. 5743; 2009, N 23, ст. 2762; 2011, N 23, ст. 3241) (далее - Федеральный закон N 154-ФЗ);</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6" w:history="1">
        <w:r>
          <w:rPr>
            <w:rFonts w:ascii="Calibri" w:hAnsi="Calibri" w:cs="Calibri"/>
            <w:color w:val="0000FF"/>
          </w:rPr>
          <w:t>законом</w:t>
        </w:r>
      </w:hyperlink>
      <w:r>
        <w:rPr>
          <w:rFonts w:ascii="Calibri" w:hAnsi="Calibri" w:cs="Calibri"/>
        </w:rPr>
        <w:t xml:space="preserve"> от 02.05.2006 N 59-ФЗ "О порядке рассмотрения обращений граждан в Российской Федерации" (Собрание законодательства Российской Федерации, 2006, N 19, ст. 2060; 2010, N 27, ст. 3410, N 31, ст. 4196) (далее - Федеральный закон N 59-ФЗ);</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7" w:history="1">
        <w:r>
          <w:rPr>
            <w:rFonts w:ascii="Calibri" w:hAnsi="Calibri" w:cs="Calibri"/>
            <w:color w:val="0000FF"/>
          </w:rPr>
          <w:t>законом</w:t>
        </w:r>
      </w:hyperlink>
      <w:r>
        <w:rPr>
          <w:rFonts w:ascii="Calibri" w:hAnsi="Calibri" w:cs="Calibri"/>
        </w:rP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(далее - Федеральный закон N 210-ФЗ);</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18" w:history="1">
        <w:r>
          <w:rPr>
            <w:rFonts w:ascii="Calibri" w:hAnsi="Calibri" w:cs="Calibri"/>
            <w:color w:val="0000FF"/>
          </w:rPr>
          <w:t>Указом</w:t>
        </w:r>
      </w:hyperlink>
      <w:r>
        <w:rPr>
          <w:rFonts w:ascii="Calibri" w:hAnsi="Calibri" w:cs="Calibri"/>
        </w:rPr>
        <w:t xml:space="preserve"> Президента Российской Федерации от 15.06.1992 N 632 "О мерах по реализации Закона Российской Федерации "О реабилитации репрессированных народов" в отношении казачества" (Собрание законодательства Российской Федерации, 2003, N 9, ст. 851; 2005, N 13, ст. 1135; 2009, N 18, ст. 2222);</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19" w:history="1">
        <w:r>
          <w:rPr>
            <w:rFonts w:ascii="Calibri" w:hAnsi="Calibri" w:cs="Calibri"/>
            <w:color w:val="0000FF"/>
          </w:rPr>
          <w:t>Указом</w:t>
        </w:r>
      </w:hyperlink>
      <w:r>
        <w:rPr>
          <w:rFonts w:ascii="Calibri" w:hAnsi="Calibri" w:cs="Calibri"/>
        </w:rPr>
        <w:t xml:space="preserve"> Президента Российской Федерации от 09.08.1995 N 835 "О государственном реестре казачьих обществ в Российской Федерации" (Собрание законодательства Российской Федерации, 1995, N 33, ст. 3359; 1996, N 17, ст. 1954; 2000, N 1, ст. 103; 2005, N 13, ст. 1135; 2009, N 18, ст. 2222);</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0" w:history="1">
        <w:r>
          <w:rPr>
            <w:rFonts w:ascii="Calibri" w:hAnsi="Calibri" w:cs="Calibri"/>
            <w:color w:val="0000FF"/>
          </w:rPr>
          <w:t>Указом</w:t>
        </w:r>
      </w:hyperlink>
      <w:r>
        <w:rPr>
          <w:rFonts w:ascii="Calibri" w:hAnsi="Calibri" w:cs="Calibri"/>
        </w:rP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4108; 2005, N 44, ст. 4535, N 52, ст. 5690; 2006, N 12, ст. 1284, N 19, ст. 2070, N 23, ст. 2452, N 38, ст. 3975; 2007, N 13, ст. 1530, N 20, ст. 2390; 2008, N 10, ст. 909, N 29, ст. 3473, N 43, ст. 4921; 2010, N 4, ст. 368, N 19, ст. 2300; 2011, N 21, ст. 2927, ст. 2930, N 29, ст. 4420; 2012, N 8, ст. 990, N 18, ст. 2166, N 22, ст. 2759);</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1" w:history="1">
        <w:r>
          <w:rPr>
            <w:rFonts w:ascii="Calibri" w:hAnsi="Calibri" w:cs="Calibri"/>
            <w:color w:val="0000FF"/>
          </w:rPr>
          <w:t>Указом</w:t>
        </w:r>
      </w:hyperlink>
      <w:r>
        <w:rPr>
          <w:rFonts w:ascii="Calibri" w:hAnsi="Calibri" w:cs="Calibri"/>
        </w:rPr>
        <w:t xml:space="preserve"> Президента Российской Федерации от 07.10.2009 N 1124 "Об утверждении Положения о порядке принятия гражданами Российской Федерации, являющимися членами казачьих обществ, обязательств по несению государственной или иной службы" (Собрание законодательства Российской Федерации, 2009, N 41, ст. 4734);</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08.10.2009 N 806 "О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(или) их территориальными органами договоров (соглашений) с казачьими обществами" (Собрание законодательства Российской Федерации, 2009, N 41, ст. 4791);</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26.02.2010 N 93 "О видах государственной или иной службы, к которой привлекаются члены хуторских, станичных, городских, районных (юртовых), окружных (отдельских) и войсковых казачьих обществ" (Собрание законодательства Российской Федерации, 2010, N 11, ст. 1081);</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функций и административных </w:t>
      </w:r>
      <w:r>
        <w:rPr>
          <w:rFonts w:ascii="Calibri" w:hAnsi="Calibri" w:cs="Calibri"/>
        </w:rPr>
        <w:lastRenderedPageBreak/>
        <w:t>регламентов предоставления государственных услуг" (Собрание законодательства Российской Федерации, 2011, N 22, ст. 3169, N 35, ст. 5092) (далее - Постановление N 373);</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5" w:history="1">
        <w:r>
          <w:rPr>
            <w:rFonts w:ascii="Calibri" w:hAnsi="Calibri" w:cs="Calibri"/>
            <w:color w:val="0000FF"/>
          </w:rPr>
          <w:t>приказом</w:t>
        </w:r>
      </w:hyperlink>
      <w:r>
        <w:rPr>
          <w:rFonts w:ascii="Calibri" w:hAnsi="Calibri" w:cs="Calibri"/>
        </w:rPr>
        <w:t xml:space="preserve"> Министерства юстиции Российской Федерации от 21.05.2009 N 146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22.05.2009, регистрационный N 13985) (в редакции приказов Минюста России от 01.04.2010 N 76, зарегистрирован Минюстом России 08.04.2010, регистрационный N 16826; от 15.04.2010 N 91, зарегистрирован Минюстом России 21.04.2010, регистрационный N 16948; от 27.09.2010 N 237, зарегистрирован Минюстом России 19.10.2010, регистрационный N 18756; от 24.01.2011 N 23, зарегистрирован Минюстом России 17.02.2011, регистрационный N 19872; от 19.09.2011 N 314, зарегистрирован Минюстом России 27.09.2011, регистрационный N 21904; от 16.12.2011 N 430, зарегистрирован Минюстом России 21.12.2011, регистрационный N 22715);</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6" w:history="1">
        <w:r>
          <w:rPr>
            <w:rFonts w:ascii="Calibri" w:hAnsi="Calibri" w:cs="Calibri"/>
            <w:color w:val="0000FF"/>
          </w:rPr>
          <w:t>приказом</w:t>
        </w:r>
      </w:hyperlink>
      <w:r>
        <w:rPr>
          <w:rFonts w:ascii="Calibri" w:hAnsi="Calibri" w:cs="Calibri"/>
        </w:rPr>
        <w:t xml:space="preserve"> Министерства юстиции Российской Федерации от 21.05.2009 N 147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 мая 2009 г., регистрационный N 13984) (в редакции приказов Минюста России от 01.04.2010 N 76, зарегистрирован Минюстом России 08.04.2010, регистрационный N 16826; от 15.04.2010 N 91, зарегистрирован Минюстом России 21.04.2010, регистрационный N 16948; от 27.09.2010 N 237, зарегистрирован Минюстом России 19.10.2010, регистрационный N 18756; от 24.01.2011 N 23, зарегистрирован Минюстом России 17.02.2011, регистрационный N 19872; от 19.09.2011 N 314, зарегистрирован Минюстом России 27.09.2011, регистрационный N 21904);</w:t>
      </w:r>
    </w:p>
    <w:p w:rsidR="00396E5A" w:rsidRDefault="00396E5A">
      <w:pPr>
        <w:widowControl w:val="0"/>
        <w:autoSpaceDE w:val="0"/>
        <w:autoSpaceDN w:val="0"/>
        <w:adjustRightInd w:val="0"/>
        <w:spacing w:after="0" w:line="240" w:lineRule="auto"/>
        <w:ind w:firstLine="540"/>
        <w:jc w:val="both"/>
        <w:rPr>
          <w:rFonts w:ascii="Calibri" w:hAnsi="Calibri" w:cs="Calibri"/>
        </w:rPr>
      </w:pPr>
      <w:hyperlink r:id="rId27" w:history="1">
        <w:r>
          <w:rPr>
            <w:rFonts w:ascii="Calibri" w:hAnsi="Calibri" w:cs="Calibri"/>
            <w:color w:val="0000FF"/>
          </w:rPr>
          <w:t>приказом</w:t>
        </w:r>
      </w:hyperlink>
      <w:r>
        <w:rPr>
          <w:rFonts w:ascii="Calibri" w:hAnsi="Calibri" w:cs="Calibri"/>
        </w:rPr>
        <w:t xml:space="preserve"> Министерства юстиции Российской Федерации от 13.10.2011 N 355 "Об утверждении порядка ведения государственного реестра казачьих обществ в Российской Федерации" (зарегистрирован в Минюсте России 03.11.2011, регистрационный N 22215) (далее - приказ Минюста России N 355).</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14" w:name="Par134"/>
      <w:bookmarkEnd w:id="14"/>
      <w:r>
        <w:rPr>
          <w:rFonts w:ascii="Calibri" w:hAnsi="Calibri" w:cs="Calibri"/>
        </w:rPr>
        <w:t>Исчерпывающий перечень документов,</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необходимых в соответствии с нормативными правовыми актами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для предоставления государственной услуги, подлежащих</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представлению заявителем, способы их получения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заявителем, порядок их представления</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bookmarkStart w:id="15" w:name="Par140"/>
      <w:bookmarkEnd w:id="15"/>
      <w:r>
        <w:rPr>
          <w:rFonts w:ascii="Calibri" w:hAnsi="Calibri" w:cs="Calibri"/>
        </w:rPr>
        <w:t>23. Для предоставления государственной услуги заявитель представляет непосредственно, либо в виде почтового отправления с описью вложения, либо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следующие документы: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внесения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заявление о внесении казачьего общества в государственный реестр казачьих обществ в Российской Федерации по форме N ГРКО01 (далее - заявление по форме ГРКО01) (приводится в </w:t>
      </w:r>
      <w:hyperlink w:anchor="Par1065" w:history="1">
        <w:r>
          <w:rPr>
            <w:rFonts w:ascii="Calibri" w:hAnsi="Calibri" w:cs="Calibri"/>
            <w:color w:val="0000FF"/>
          </w:rPr>
          <w:t>приложении N 3</w:t>
        </w:r>
      </w:hyperlink>
      <w:r>
        <w:rPr>
          <w:rFonts w:ascii="Calibri" w:hAnsi="Calibri" w:cs="Calibri"/>
        </w:rPr>
        <w:t xml:space="preserve"> к Административному регламенту);</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заверенная заявителем копия решения высшего органа управления казачьего общества о ходатайстве о внесении данного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заверенная заявителем копия решения высшего органа управления казачьего общества или заверенные заявителем копии решений высших органов управления казачьих обществ, входящих в состав данного казачьего общества, о принятии в установленном порядке на себя членами указанных казачьих обществ обязательств по несению государственной или иной службы;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список членов хуторского, станичного, городского казачьего общества, в установленном порядке принявших на себя обязательства по несению государственной или иной службы (представляется в форме заполненного листа А заявления по форме N ГРКО01);</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заверенные заявителем копии решений высших органов управления казачьих обществ о вхождении в состав данного казачьего общества;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внесения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заявление о внесении изменений в сведения государственного реестра казачьих обществ в Российской Федерации по форме N ГРКО02 (далее - заявление по форме N ГРКО02) (приводится в </w:t>
      </w:r>
      <w:hyperlink w:anchor="Par1753" w:history="1">
        <w:r>
          <w:rPr>
            <w:rFonts w:ascii="Calibri" w:hAnsi="Calibri" w:cs="Calibri"/>
            <w:color w:val="0000FF"/>
          </w:rPr>
          <w:t>приложении N 4</w:t>
        </w:r>
      </w:hyperlink>
      <w:r>
        <w:rPr>
          <w:rFonts w:ascii="Calibri" w:hAnsi="Calibri" w:cs="Calibri"/>
        </w:rPr>
        <w:t xml:space="preserve"> к Административному регламенту);</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заверенная заявителем копия решения высшего органа управления казачьего общества о ходатайстве о 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заверенные заявителем копии решений высших органов управления казачьих обществ о вхождении в состав данного казачьего общества.</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16" w:name="Par152"/>
      <w:bookmarkEnd w:id="16"/>
      <w:r>
        <w:rPr>
          <w:rFonts w:ascii="Calibri" w:hAnsi="Calibri" w:cs="Calibri"/>
        </w:rPr>
        <w:t>Исчерпывающий перечень документов,</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необходимых в соответствии с нормативными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правовыми актами для предоставления 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 услуг, которые являются необходимыми и обязательными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для предоставления государственной услуги, которые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находятся в распоряжении государственных органов,</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органов местного самоуправления и иных организаций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 которые заявитель вправе представить,</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а также способы их получения заявителями,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порядок их представления</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bookmarkStart w:id="17" w:name="Par163"/>
      <w:bookmarkEnd w:id="17"/>
      <w:r>
        <w:rPr>
          <w:rFonts w:ascii="Calibri" w:hAnsi="Calibri" w:cs="Calibri"/>
        </w:rPr>
        <w:t>24. Для предоставления государственной услуги заявитель вправе представить непосредственно, либо в виде почтового отправления с описью вложения, либо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устав казачьего общества, принятый высшим органом управления казачьего общества, с приложением документов либо заверенных заявителем их копий, подтверждающих: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устава казачьего общества главами администраций соответственно районов, городов, автономной области, автономных округов, областей и краев, а также главами исполнительной власти (президентами) республик в составе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согласование устава казачьего общества в части положений, содержащих конкретные обязательства по несению государственной и иной службы, принятые членами казачьего общества, заинтересованными федеральными органами исполнительной власти и (или) их территориальными органами, органами исполнительной власти субъектов Российской Федерации и органами местного самоуправления;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устава войскового или иного казачьего общества, действующего на территории нескольких субъектов Российской Федерации, Министерством регионального развития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28" w:history="1">
        <w:r>
          <w:rPr>
            <w:rFonts w:ascii="Calibri" w:hAnsi="Calibri" w:cs="Calibri"/>
            <w:color w:val="0000FF"/>
          </w:rPr>
          <w:t>статье 23</w:t>
        </w:r>
      </w:hyperlink>
      <w:r>
        <w:rPr>
          <w:rFonts w:ascii="Calibri" w:hAnsi="Calibri" w:cs="Calibri"/>
        </w:rPr>
        <w:t xml:space="preserve"> Федерального закона N 7-ФЗ изменения учредительных документов казачьего общества вступают в силу со дня их государственной регистрации.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Запрещается требовать от заявителя &lt;*&gt;:</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w:t>
      </w:r>
      <w:hyperlink r:id="rId29" w:history="1">
        <w:r>
          <w:rPr>
            <w:rFonts w:ascii="Calibri" w:hAnsi="Calibri" w:cs="Calibri"/>
            <w:color w:val="0000FF"/>
          </w:rPr>
          <w:t>Пункты 1</w:t>
        </w:r>
      </w:hyperlink>
      <w:r>
        <w:rPr>
          <w:rFonts w:ascii="Calibri" w:hAnsi="Calibri" w:cs="Calibri"/>
        </w:rPr>
        <w:t xml:space="preserve"> и </w:t>
      </w:r>
      <w:hyperlink r:id="rId30" w:history="1">
        <w:r>
          <w:rPr>
            <w:rFonts w:ascii="Calibri" w:hAnsi="Calibri" w:cs="Calibri"/>
            <w:color w:val="0000FF"/>
          </w:rPr>
          <w:t>2 части 2 статьи 7</w:t>
        </w:r>
      </w:hyperlink>
      <w:r>
        <w:rPr>
          <w:rFonts w:ascii="Calibri" w:hAnsi="Calibri" w:cs="Calibri"/>
        </w:rPr>
        <w:t xml:space="preserve"> Федерального закона N 210-ФЗ.</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18" w:name="Par175"/>
      <w:bookmarkEnd w:id="18"/>
      <w:r>
        <w:rPr>
          <w:rFonts w:ascii="Calibri" w:hAnsi="Calibri" w:cs="Calibri"/>
        </w:rPr>
        <w:lastRenderedPageBreak/>
        <w:t>Исчерпывающий перечень оснований для отказа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в приеме документов, необходимых для предоставлении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Центральный аппарат (территориальные органы) не вправе отказать в приеме документов, указанных в </w:t>
      </w:r>
      <w:hyperlink w:anchor="Par140" w:history="1">
        <w:r>
          <w:rPr>
            <w:rFonts w:ascii="Calibri" w:hAnsi="Calibri" w:cs="Calibri"/>
            <w:color w:val="0000FF"/>
          </w:rPr>
          <w:t>пунктах 23</w:t>
        </w:r>
      </w:hyperlink>
      <w:r>
        <w:rPr>
          <w:rFonts w:ascii="Calibri" w:hAnsi="Calibri" w:cs="Calibri"/>
        </w:rPr>
        <w:t xml:space="preserve">, </w:t>
      </w:r>
      <w:hyperlink w:anchor="Par163" w:history="1">
        <w:r>
          <w:rPr>
            <w:rFonts w:ascii="Calibri" w:hAnsi="Calibri" w:cs="Calibri"/>
            <w:color w:val="0000FF"/>
          </w:rPr>
          <w:t>24</w:t>
        </w:r>
      </w:hyperlink>
      <w:r>
        <w:rPr>
          <w:rFonts w:ascii="Calibri" w:hAnsi="Calibri" w:cs="Calibri"/>
        </w:rPr>
        <w:t xml:space="preserve"> Административного регламента.</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19" w:name="Par181"/>
      <w:bookmarkEnd w:id="19"/>
      <w:r>
        <w:rPr>
          <w:rFonts w:ascii="Calibri" w:hAnsi="Calibri" w:cs="Calibri"/>
        </w:rPr>
        <w:t>Исчерпывающий перечень оснований для приостановления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или отказа в предоставлении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Основаниями для приостановления предоставления государственной услуги являются: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предусмотренных </w:t>
      </w:r>
      <w:hyperlink w:anchor="Par140" w:history="1">
        <w:r>
          <w:rPr>
            <w:rFonts w:ascii="Calibri" w:hAnsi="Calibri" w:cs="Calibri"/>
            <w:color w:val="0000FF"/>
          </w:rPr>
          <w:t>пунктом 23</w:t>
        </w:r>
      </w:hyperlink>
      <w:r>
        <w:rPr>
          <w:rFonts w:ascii="Calibri" w:hAnsi="Calibri" w:cs="Calibri"/>
        </w:rPr>
        <w:t xml:space="preserve"> Административного регламента документов, необходимых для внесения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документов, представленных для внесения казачьего общества в государственный реестр, требованиям законодательства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 документах, представленных для внесения казачьего общества в государственный реестр, недостоверных сведений.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Основаниями для отказа в предоставлении государственной услуги являются: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документов в ненадлежащий орган;</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неустранение оснований, повлекших приостановление предоставления государственной услуги, в срок, установленный решением центрального аппарата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0" w:name="Par192"/>
      <w:bookmarkEnd w:id="20"/>
      <w:r>
        <w:rPr>
          <w:rFonts w:ascii="Calibri" w:hAnsi="Calibri" w:cs="Calibri"/>
        </w:rPr>
        <w:t>Порядок, размер и основания взимания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пошлины или иной платы, взимаемой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за предоставление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Предоставление государственной услуги осуществляется без взимания государственной пошлины или иной платы.</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1" w:name="Par198"/>
      <w:bookmarkEnd w:id="21"/>
      <w:r>
        <w:rPr>
          <w:rFonts w:ascii="Calibri" w:hAnsi="Calibri" w:cs="Calibri"/>
        </w:rPr>
        <w:t>Максимальный срок ожидания в очереди при подаче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запроса о предоставлении государственной услуги и получении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результата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Срок ожидания заявителя в очереди при представлении документов, необходимых для предоставления государственной услуги, не должен превышать 15 минут.</w:t>
      </w:r>
    </w:p>
    <w:p w:rsidR="00396E5A" w:rsidRDefault="00396E5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Приказа</w:t>
        </w:r>
      </w:hyperlink>
      <w:r>
        <w:rPr>
          <w:rFonts w:ascii="Calibri" w:hAnsi="Calibri" w:cs="Calibri"/>
        </w:rPr>
        <w:t xml:space="preserve"> Минюста России от 11.12.2013 N 224)</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ожидания заявителя в очереди при получении свидетельства о внесении казачьего общества в государственный реестр не должен превышать 15 минут.</w:t>
      </w:r>
    </w:p>
    <w:p w:rsidR="00396E5A" w:rsidRDefault="00396E5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Приказа</w:t>
        </w:r>
      </w:hyperlink>
      <w:r>
        <w:rPr>
          <w:rFonts w:ascii="Calibri" w:hAnsi="Calibri" w:cs="Calibri"/>
        </w:rPr>
        <w:t xml:space="preserve"> Минюста России от 11.12.2013 N 224)</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2" w:name="Par207"/>
      <w:bookmarkEnd w:id="22"/>
      <w:r>
        <w:rPr>
          <w:rFonts w:ascii="Calibri" w:hAnsi="Calibri" w:cs="Calibri"/>
        </w:rPr>
        <w:t>Срок и порядок регистрации заявления о предоставлении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Документы, представленные в центральный аппарат (территориальный орган) лично заявителем, а также направленные в центральный аппарат (территориальный орган) почтовым отправлением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регистрируются в день их получения в соответствующем структурном подразделении центрального аппарата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3" w:name="Par212"/>
      <w:bookmarkEnd w:id="23"/>
      <w:r>
        <w:rPr>
          <w:rFonts w:ascii="Calibri" w:hAnsi="Calibri" w:cs="Calibri"/>
        </w:rPr>
        <w:t>Требования к помещениям,</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в которых предоставляется государственная услуга, к месту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ожидания и приема заявителей, размещению и оформлению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визуальной, текстовой и мультимедийной информации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 порядке предоставления 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Места, предназначенные для ознакомления заявителей с информационными материалами, оборудуются информационными стендами, стульями и столами для обеспечения возможности оформления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Площадь мест для ожидания рассчитывается в зависимости от количества заявителей, ежедневно обращающихся в центральный аппарат (территориальный орган).</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Места для заполнения документов оборудуются стульями, столами (стойками) и обеспечиваются образцами заполнения документов, бумагой и канцелярскими принадлежностями.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местах для заполнения документов должен обеспечиваться доступ к нормативным правовым актам, регулирующим предоставление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Помещения для непосредственного взаимодействия специалистов с заявителями могут быть организованы в виде отдельных кабинетов либо в виде отдельных рабочих мест для каждого ведущего прием специалиста.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специалиста (специалистов), графика приема заявителей для личного представления документов и консультирования.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Каждое рабочее место специалистов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Вход в помещение, предназначенное для приема заявителей,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Центральный вход в здание центрального аппарата (территориального органа) должен быть оборудован информационной табличкой (вывеской), содержащей следующую информацию о территориальном органе: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 нахождения;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режим работы;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официального интернет-сайта;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телефонный номер и адрес электронной почты.</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4" w:name="Par234"/>
      <w:bookmarkEnd w:id="24"/>
      <w:r>
        <w:rPr>
          <w:rFonts w:ascii="Calibri" w:hAnsi="Calibri" w:cs="Calibri"/>
        </w:rPr>
        <w:t>Показатели доступности и качества государственной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услуги, в том числе количество взаимодействий заявителя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 должностными лицами при предоставлении государственной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услуги и их продолжительность, возможность получения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информации о ходе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Показателями доступности предоставления государственной услуги являются: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расположенность центрального аппарата (территориальных органов) в зоне доступности к основным транспортным магистралям;</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достаточного количества специалистов, а также помещений, в которых осуществляется предоставление государственной услуги, в целях соблюдения установленных Административным регламентом сроков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исчерпывающей информации о способах, порядке и сроках предоставления государственной услуги на информационных стендах, информационных ресурсах центрального аппарата (территориальных органов) в сети Интернет, на Едином портаче государственных и муниципальных услуг;</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возможность подачи заявления о предоставлении государственной услуги в электронном </w:t>
      </w:r>
      <w:r>
        <w:rPr>
          <w:rFonts w:ascii="Calibri" w:hAnsi="Calibri" w:cs="Calibri"/>
        </w:rPr>
        <w:lastRenderedPageBreak/>
        <w:t>виде с помощью информационных ресурсов центрального аппарата (территориальных органов) в сети Интернет или Единого портала государственных и муниципальных услуг.</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Качество предоставления государственной услуги характеризуется: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отсутствием очередей при приеме или получении документов заявителями;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отсутствием обоснованных жалоб на действия (бездействие) специалистов и на некорректное, невнимательное отношение специалистов к заявителям;</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достоверностью предоставляемой заявителям информации о сроках, порядке предоставления государственной услуги, документах, необходимых для ее предоставления;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отсутствием нарушений сроков в процессе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Взаимодействие заявителя со специалистом осуществляется при личном обращении заявителя: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получения информации по вопросам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подачи документов, необходимых для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получения свидетельства 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получения уведомления о приостановлении предоставления государственной услуги, об отказе в предоставлении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взаимодействия заявителя со специалистом при предоставлении государственной услуги не может превышать 15 минут по каждому из указанных видов взаимодействия.</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1"/>
        <w:rPr>
          <w:rFonts w:ascii="Calibri" w:hAnsi="Calibri" w:cs="Calibri"/>
        </w:rPr>
      </w:pPr>
      <w:bookmarkStart w:id="25" w:name="Par257"/>
      <w:bookmarkEnd w:id="25"/>
      <w:r>
        <w:rPr>
          <w:rFonts w:ascii="Calibri" w:hAnsi="Calibri" w:cs="Calibri"/>
        </w:rPr>
        <w:t>III. Состав, последовательность и сроки выполнения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(действий), требования к порядку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их выполнения, в том числе особенности выполнения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в электронной форме</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6" w:name="Par262"/>
      <w:bookmarkEnd w:id="26"/>
      <w:r>
        <w:rPr>
          <w:rFonts w:ascii="Calibri" w:hAnsi="Calibri" w:cs="Calibri"/>
        </w:rPr>
        <w:t>Состав и последовательность административных процедур</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Предоставление государственной услуги включает следующие административные процедуры: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прием документов от заявителя и их регистрация;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рассмотрение документов, представленных заявителем, в целях установления: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их достаточности для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соответствия представленных документов требованиям законодательства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достоверности сведений, содержащихся в представленных документах;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устранения оснований, повлекших приостановление предоставления государственной услуги, в срок, установленный ранее принятым решением центрального аппарата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необходимости осуществляется подготовка и направление запросов: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территориальный орган о представлении копии устава войскового, окружного (отдельского) казачьего общества;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органы, указанные в </w:t>
      </w:r>
      <w:hyperlink w:anchor="Par92" w:history="1">
        <w:r>
          <w:rPr>
            <w:rFonts w:ascii="Calibri" w:hAnsi="Calibri" w:cs="Calibri"/>
            <w:color w:val="0000FF"/>
          </w:rPr>
          <w:t>пункте 12</w:t>
        </w:r>
      </w:hyperlink>
      <w:r>
        <w:rPr>
          <w:rFonts w:ascii="Calibri" w:hAnsi="Calibri" w:cs="Calibri"/>
        </w:rPr>
        <w:t xml:space="preserve"> Административного регламента, о получении документов, подтверждающих необходимые утверждение, согласование устава казачьего общества, а также в целях подтверждения достоверности сведений, содержащихся в представленных документах;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издание распоряжения о:</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приостановлении процедуры внесения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отказе во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приостановлении процедуры внесения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отказе во 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выдача (направление) документов заявителю:</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свидетельства 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уведомления о приостановлении процедуры внесения казачьего общества в </w:t>
      </w:r>
      <w:r>
        <w:rPr>
          <w:rFonts w:ascii="Calibri" w:hAnsi="Calibri" w:cs="Calibri"/>
        </w:rPr>
        <w:lastRenderedPageBreak/>
        <w:t>государственный реестр (внесения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уведомления об отказе во внесении казачьего общества в государственный реестр (внесении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внесение сведений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7" w:name="Par287"/>
      <w:bookmarkEnd w:id="27"/>
      <w:r>
        <w:rPr>
          <w:rFonts w:ascii="Calibri" w:hAnsi="Calibri" w:cs="Calibri"/>
        </w:rPr>
        <w:t>Прием документов от заявителя и их регистрация</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Заявители имеют право направить документы почтовым отправлением с объявленной ценностью при его пересылке и описью вложения, представить документы лично или направить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При представлении документов лично заявителем специалист:</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знакомится с содержанием документов. Если предметом обращения заявителя не является предоставление государственной услуги, специалист сообщает заявителю, к каким должностным лицам центрального аппарата (территориального органа) или в какой орган государственной власти ему следует обратиться;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оформляет расписку о получении документов по установленной форме в двух экземплярах. Первый экземпляр расписки специалист передает заявителю, второй экземпляр приобщает к принятым документам;</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передает документы для регистрации в отдел документационного обеспечения Департамента организации и контроля (соответствующее структурное подразделение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совершается не позднее дня, следующего за днем обращения заявителя.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При поступлении документов по почте расписка высылается по указанному заявителем в заявлении адресу в течение 3 рабочих дней, следующих за днем получения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расписка в получении документов направляется в форме электронного документа по адресу электронной почты, указанному заявителем, в течение 3 рабочих дней, следующих за днем поступления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Документы регистрируются отделом документационного обеспечения Департамента организации и контроля (соответствующим структурным подразделением территориального органа) и передаются специалисту. Действие совершается в день поступления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28" w:name="Par299"/>
      <w:bookmarkEnd w:id="28"/>
      <w:r>
        <w:rPr>
          <w:rFonts w:ascii="Calibri" w:hAnsi="Calibri" w:cs="Calibri"/>
        </w:rPr>
        <w:t>Рассмотрение документов, представленных заявителем</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49. Основанием для начала рассмотрения документов является поступление указанных в </w:t>
      </w:r>
      <w:hyperlink w:anchor="Par140" w:history="1">
        <w:r>
          <w:rPr>
            <w:rFonts w:ascii="Calibri" w:hAnsi="Calibri" w:cs="Calibri"/>
            <w:color w:val="0000FF"/>
          </w:rPr>
          <w:t>пункте 23</w:t>
        </w:r>
      </w:hyperlink>
      <w:r>
        <w:rPr>
          <w:rFonts w:ascii="Calibri" w:hAnsi="Calibri" w:cs="Calibri"/>
        </w:rPr>
        <w:t xml:space="preserve"> Административного регламента документов специалисту.</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Специалист при поступлении документов проверяет следующие факты: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представлен ли заявителем полный комплект документов, необходимых для предоставления государственной услуги, имеется ли необходимость направления запроса в территориальный орган о представлении копии устава войскового, окружного (отдельского) казачьего общества, в органы, указанные в </w:t>
      </w:r>
      <w:hyperlink w:anchor="Par92" w:history="1">
        <w:r>
          <w:rPr>
            <w:rFonts w:ascii="Calibri" w:hAnsi="Calibri" w:cs="Calibri"/>
            <w:color w:val="0000FF"/>
          </w:rPr>
          <w:t>пункте 12</w:t>
        </w:r>
      </w:hyperlink>
      <w:r>
        <w:rPr>
          <w:rFonts w:ascii="Calibri" w:hAnsi="Calibri" w:cs="Calibri"/>
        </w:rPr>
        <w:t xml:space="preserve"> Административного регламента, о получении документов, подтверждающих необходимые утверждение, согласование устава казачьего общества, а также в целях подтверждения достоверности сведений, содержащихся в представленных документах;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соответствуют ли представленные документы требованиям законодательства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достоверны ли сведения, содержащиеся в представленных документах;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устранены ли основания, повлекшие приостановление предоставления государственной услуги, в срок, установленный ранее принятым решением центрального аппарата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Подготовка и направление запроса в территориальный орган о представлении копии </w:t>
      </w:r>
      <w:r>
        <w:rPr>
          <w:rFonts w:ascii="Calibri" w:hAnsi="Calibri" w:cs="Calibri"/>
        </w:rPr>
        <w:lastRenderedPageBreak/>
        <w:t xml:space="preserve">устава войскового, окружного (отдельского) казачьего общества, в органы, указанные в </w:t>
      </w:r>
      <w:hyperlink w:anchor="Par92" w:history="1">
        <w:r>
          <w:rPr>
            <w:rFonts w:ascii="Calibri" w:hAnsi="Calibri" w:cs="Calibri"/>
            <w:color w:val="0000FF"/>
          </w:rPr>
          <w:t>пункте 12</w:t>
        </w:r>
      </w:hyperlink>
      <w:r>
        <w:rPr>
          <w:rFonts w:ascii="Calibri" w:hAnsi="Calibri" w:cs="Calibri"/>
        </w:rPr>
        <w:t xml:space="preserve"> Административного регламента, о получении документов, подтверждающих необходимые утверждение, согласование устава казачьего общества, а также в целях подтверждения достоверности сведений, содержащихся в представленных документах (далее - запрос), осуществляется в сроки, обеспечивающие возможность получения запрашиваемых документов (информации) до истечения срока рассмотрения представленных заявителем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Запрос должен содержать следующие сведения: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центрального аппарата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органа или организации, в адрес которых направляется запрос;</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контактная информация для направления ответа на запрос;</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дата направления запроса и срок ожидаемого ответа на запрос;</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фамилия, имя, отчество и должность лица, подготовившего и направившего запрос, а также номер служебного телефона и (или) адрес электронной почты данного лица для связи;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иные сведения (при необходимости).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Непредставление (несвоевременное представление) органом, указанным в </w:t>
      </w:r>
      <w:hyperlink w:anchor="Par92" w:history="1">
        <w:r>
          <w:rPr>
            <w:rFonts w:ascii="Calibri" w:hAnsi="Calibri" w:cs="Calibri"/>
            <w:color w:val="0000FF"/>
          </w:rPr>
          <w:t>пункте 12</w:t>
        </w:r>
      </w:hyperlink>
      <w:r>
        <w:rPr>
          <w:rFonts w:ascii="Calibri" w:hAnsi="Calibri" w:cs="Calibri"/>
        </w:rPr>
        <w:t xml:space="preserve"> Административного регламента, по запросу документов и информации в центральный аппарат (территориальный орган) не может являться основанием для отказа в предоставлении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Специалист рассматривает все представленные документы в полном объеме.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Срок рассмотрения документов, представленных для внесения казачьего общества в государственный реестр, не может превышать 30 дней с даты поступления документов для внесения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bookmarkStart w:id="29" w:name="Par320"/>
      <w:bookmarkEnd w:id="29"/>
      <w:r>
        <w:rPr>
          <w:rFonts w:ascii="Calibri" w:hAnsi="Calibri" w:cs="Calibri"/>
        </w:rPr>
        <w:t>55. По результатам рассмотрения документов специалист готовит заключение и проект распоряжения о:</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приостановлении процедуры внесения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отказе во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приостановлении процедуры внесения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отказе во 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заключении указывается информация о результатах рассмотрения представленных заявителем документов, а также документов, полученных по запросу, все основания принятия предлагаемого решения.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проектом распоряжения о внесении казачьего общества в государственный реестр специалист оформляет свидетельство 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Специалист визирует и передает подготовленные заключение и проект распоряжения на визирование (согласование) начальнику отдела Департамента по делам некоммерческих организаций (руководителю соответствующего структурного подразделения территориального органа), заместителю директора Департамента по делам некоммерческих организаций, курирующему соответствующее направление.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директора Департамента по делам некоммерческих организаций, курирующего соответствующее направление, передает заключение директору Департамента по делам некоммерческих организаций (заместителю начальника территориального органа, курирующему соответствующее направление) на утверждение, проект распоряжения - на согласование.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Действие совершается не позднее дня, следующего за днем окончания рассмотрения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0" w:name="Par333"/>
      <w:bookmarkEnd w:id="30"/>
      <w:r>
        <w:rPr>
          <w:rFonts w:ascii="Calibri" w:hAnsi="Calibri" w:cs="Calibri"/>
        </w:rPr>
        <w:t>Издание распоряжения</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57. Подготовленные в соответствии с </w:t>
      </w:r>
      <w:hyperlink w:anchor="Par320" w:history="1">
        <w:r>
          <w:rPr>
            <w:rFonts w:ascii="Calibri" w:hAnsi="Calibri" w:cs="Calibri"/>
            <w:color w:val="0000FF"/>
          </w:rPr>
          <w:t>пунктом 55</w:t>
        </w:r>
      </w:hyperlink>
      <w:r>
        <w:rPr>
          <w:rFonts w:ascii="Calibri" w:hAnsi="Calibri" w:cs="Calibri"/>
        </w:rPr>
        <w:t xml:space="preserve"> Административного регламента документы не позднее дня, следующего за днем окончания их подготовки, представляются заместителю Министра юстиции Российской Федерации, курирующему соответствующее направление, начальнику территориального органа (его заместителю, курирующему соответствующее направление) на подпись.</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Заместитель Министра юстиции Российской Федерации, начальник территориального органа (его заместитель) в случае согласия с проектом распоряжения подписывает его и заверяет своей подписью свидетельство о внесении казачьего общества в государственный реестр (если готовилось), при несогласии - возвращает его на доработку с указанием конкретных причин.</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причин возврата проекта распоряжения, его повторное направление на подпись производятся в сроки, исключающие возможность нарушения установленных сроков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 Подписанное распоряжение и заверенное подписью свидетельство о внесении казачьего общества в государственный реестр (если готовилось) передается в отдел документационного обеспечения Департамента организации и контроля (соответствующее структурное подразделение территориального органа). Действие совершается не позднее дня, следующего за днем подписания распоряжения.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 Отдел документационного обеспечения Департамента организации и контроля (соответствующее структурное подразделение территориального органа) регистрирует распоряжение, заверяет оттиском печати Минюста России (территориального органа) с воспроизведением Государственного герба Российской Федерации свидетельство о внесении казачьего общества в государственный реестр, передает копию распоряжения и свидетельство в Департамент по делам некоммерческих организаций (соответствующее структурное подразделение территориального органа). Действие совершается не позднее дня, следующего за днем подписания распоряжения.</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1" w:name="Par341"/>
      <w:bookmarkEnd w:id="31"/>
      <w:r>
        <w:rPr>
          <w:rFonts w:ascii="Calibri" w:hAnsi="Calibri" w:cs="Calibri"/>
        </w:rPr>
        <w:t>Выдача (направление) документов заявителю</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В день поступления копии распоряжения специалист уведомляет заявителя по телефону о принятом решении и о возможной дате и времени выдачи документов, информирует заявителя о возможности направления документов по почте.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Специалист готовит проект сопроводительного письма о направлении свидетельства о внесении казачьего общества в государственный реестр (в случае направления документов по почте) или проект уведомления о приостановлении процедуры внесения казачьего общества в государственный реестр (внесения изменений в сведения государственного реестра) либо об отказе во внесении казачьего общества в государственный реестр (внесении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Проект сопроводительного письма или уведомления визируется специалистом, начальником отдела Департамента по делам некоммерческих организаций (руководителем соответствующего структурного подразделения территориального органа), заместителем директора Департамента по делам некоммерческих организаций, курирующим соответствующее направление (заместителем начальника территориального органа, курирующим соответствующее направление), и подписывается директором Департамента по делам некоммерческих организаций (начальником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Действие совершается в течение 3-х рабочих дней со дня регистрации распоряжения.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Уведомление о приостановлении процедуры внесения казачьего общества в государственный реестр (внесения изменений в сведения государственного реестра) должно содержать:</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дату и регистрационный номер;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фамилию, инициалы заявителя, наименование казачьего общества, адрес;</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включающий слова: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результатам рассмотрения документов, представленных ... (указывается дата представления документов для внесения казачьего общества в государственный реестр), на основании </w:t>
      </w:r>
      <w:hyperlink r:id="rId33" w:history="1">
        <w:r>
          <w:rPr>
            <w:rFonts w:ascii="Calibri" w:hAnsi="Calibri" w:cs="Calibri"/>
            <w:color w:val="0000FF"/>
          </w:rPr>
          <w:t>части 1 статьи 6.1</w:t>
        </w:r>
      </w:hyperlink>
      <w:r>
        <w:rPr>
          <w:rFonts w:ascii="Calibri" w:hAnsi="Calibri" w:cs="Calibri"/>
        </w:rPr>
        <w:t xml:space="preserve"> Федерального закона от 05.12.2005 N 154-ФЗ "О государственной </w:t>
      </w:r>
      <w:r>
        <w:rPr>
          <w:rFonts w:ascii="Calibri" w:hAnsi="Calibri" w:cs="Calibri"/>
        </w:rPr>
        <w:lastRenderedPageBreak/>
        <w:t>службе российского казачества" процедура внесения в государственный реестр казачьих обществ в Российской Федерации приостановлена ... (указывается дата принятия решения) (указывается срок приостановления соответствующей процедуры) до устранения выявленных нарушений.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Основанием для принятия указанного решения послужило ... (указываются ссылки на нормы (пункты, статьи) </w:t>
      </w:r>
      <w:hyperlink r:id="rId34" w:history="1">
        <w:r>
          <w:rPr>
            <w:rFonts w:ascii="Calibri" w:hAnsi="Calibri" w:cs="Calibri"/>
            <w:color w:val="0000FF"/>
          </w:rPr>
          <w:t>Конституции</w:t>
        </w:r>
      </w:hyperlink>
      <w:r>
        <w:rPr>
          <w:rFonts w:ascii="Calibri" w:hAnsi="Calibri" w:cs="Calibri"/>
        </w:rPr>
        <w:t xml:space="preserve"> Российской Федерации, федеральных законов, иных нормативных правовых актов, нарушение которых обусловило приостановление, характер указанных нарушений).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Повторное представление документов и принятие по ним решения осуществляются в порядке, предусмотренном Федеральным </w:t>
      </w:r>
      <w:hyperlink r:id="rId35" w:history="1">
        <w:r>
          <w:rPr>
            <w:rFonts w:ascii="Calibri" w:hAnsi="Calibri" w:cs="Calibri"/>
            <w:color w:val="0000FF"/>
          </w:rPr>
          <w:t>законом</w:t>
        </w:r>
      </w:hyperlink>
      <w:r>
        <w:rPr>
          <w:rFonts w:ascii="Calibri" w:hAnsi="Calibri" w:cs="Calibri"/>
        </w:rPr>
        <w:t xml:space="preserve"> от 05.12.2005 N 154-ФЗ "О государственной службе российского казачества".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Неустранение оснований, повлекших приостановление процедуры ... (указывается наименование процедуры), в указанный срок влечет отказ во внесении казачьего общества в государственный реестр казачьих обществ в Российской Федерации (отказ во внесении изменений в сведения государственного реестра).";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подпись должностного лица.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 Уведомление об отказе во внесении казачьего общества в государственный реестр (внесении изменений в сведения государственного реестра) должно содержать:</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дату и регистрационный номер;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фамилию, инициалы заявителя, наименование казачьего общества, адрес;</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включающий слова: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рассмотрения установлено, что ... (указывается наименование казачьего общества) не были устранены основания, повлекшие приостановление процедуры внесения казачьего общества в государственный реестр казачьих обществ в Российской Федерации (внесения изменений в сведения государственного реестра), указанные в уведомлении ... (указываются реквизиты уведомления).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во внесении казачьего общества в государственный реестр казачьих обществ в Российской Федерации (внесении изменений в сведения государственного реестра) может быть обжалован в вышестоящий орган или в суд.</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Отказ во внесении казачьего общества в государственный реестр казачьих обществ в Российской Федерации (внесения изменений в сведения государственного реестра) не является препятствием для повторного представления документов для внесения казачьего общества в указанный реестр (внесении изменений в сведения государственного реестра) при условии устранения оснований, вызвавших отказ. Повторное представление документов и принятие по ним решения осуществляются в порядке, предусмотренном Федеральным </w:t>
      </w:r>
      <w:hyperlink r:id="rId36" w:history="1">
        <w:r>
          <w:rPr>
            <w:rFonts w:ascii="Calibri" w:hAnsi="Calibri" w:cs="Calibri"/>
            <w:color w:val="0000FF"/>
          </w:rPr>
          <w:t>законом</w:t>
        </w:r>
      </w:hyperlink>
      <w:r>
        <w:rPr>
          <w:rFonts w:ascii="Calibri" w:hAnsi="Calibri" w:cs="Calibri"/>
        </w:rPr>
        <w:t xml:space="preserve"> от 05.12.2005 N 154-ФЗ "О государственной службе российского казачества."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либо:</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"Основанием для принятия указанного решения послужило представление документов в ненадлежащий орган. В соответствии со </w:t>
      </w:r>
      <w:hyperlink r:id="rId37" w:history="1">
        <w:r>
          <w:rPr>
            <w:rFonts w:ascii="Calibri" w:hAnsi="Calibri" w:cs="Calibri"/>
            <w:color w:val="0000FF"/>
          </w:rPr>
          <w:t>статьей 6</w:t>
        </w:r>
      </w:hyperlink>
      <w:r>
        <w:rPr>
          <w:rFonts w:ascii="Calibri" w:hAnsi="Calibri" w:cs="Calibri"/>
        </w:rPr>
        <w:t xml:space="preserve"> Федерального закона от 05.12.2005 N 154-ФЗ "О государственной службе российского казачества" внесение ... (указывается вид казачьего общества) осуществляется ... (указывается наименование и адрес органа, уполномоченного на принятие решения о внесении казачьего общества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подпись должностного лица.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одновременно оснований для отказа в предоставлении государственной услуги и приостановления предоставления государственной услуги в тексте также указываются основания, влекущие приостановление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67. Отдел документационного обеспечения Департамента организации и контроля (соответствующее структурное подразделение территориального органа) регистрирует сопроводительное письмо или уведомление и возвращает его специалисту для выдачи заявителю либо направляет их по почте.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совершается Департаментом организации и контроля (соответствующим структурным подразделением территориального органа) в день получения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Перед выдачей документов специалист проверяет наличие документов, удостоверяющих личность и полномочия заявителя.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69. Если заявитель в течение 3-х рабочих дней со дня подписания распоряжения не явился за </w:t>
      </w:r>
      <w:r>
        <w:rPr>
          <w:rFonts w:ascii="Calibri" w:hAnsi="Calibri" w:cs="Calibri"/>
        </w:rPr>
        <w:lastRenderedPageBreak/>
        <w:t>получением документов, специалист передает уведомление либо свидетельство с сопроводительном письмом о его направлении в отдел документационного обеспечения Департамента организации и контроля (соответствующее структурное подразделение территориального органа) для направления по почте.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совершается не позднее дня, следующего за днем истечения 3-х рабочих дней со дня подписания распоряжения.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70.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документы, подлежащие выдаче заявителю, направляются по адресу электронной почты, указанному заявителем в форме электронных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регистрирующий орган обязан выдать предусмотренные настоящим пунктом документы в письменном (бумажном) виде по соответствующему запросу заявителя.</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2" w:name="Par375"/>
      <w:bookmarkEnd w:id="32"/>
      <w:r>
        <w:rPr>
          <w:rFonts w:ascii="Calibri" w:hAnsi="Calibri" w:cs="Calibri"/>
        </w:rPr>
        <w:t>Внесение сведений в государственный реестр</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После выдачи (направления) документов заявителю специалист:</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вносит сведения в государственный реестр на электронных носителях;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вносит сведения в книгу учета в соответствии с </w:t>
      </w:r>
      <w:hyperlink r:id="rId38" w:history="1">
        <w:r>
          <w:rPr>
            <w:rFonts w:ascii="Calibri" w:hAnsi="Calibri" w:cs="Calibri"/>
            <w:color w:val="0000FF"/>
          </w:rPr>
          <w:t>пунктом 5</w:t>
        </w:r>
      </w:hyperlink>
      <w:r>
        <w:rPr>
          <w:rFonts w:ascii="Calibri" w:hAnsi="Calibri" w:cs="Calibri"/>
        </w:rPr>
        <w:t xml:space="preserve"> Порядка ведения государственного реестра казачьих обществ в Российской Федерации, утвержденного приказом Минюста России N 355;</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помещает документы, представленные для предоставления государственной услуги, копию свидетельства о внесении казачьего общества в государственный реестр и иные документы в дело казачьего общества.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совершается в течение 3-х рабочих дней со дня регистрации распоряжения.</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1"/>
        <w:rPr>
          <w:rFonts w:ascii="Calibri" w:hAnsi="Calibri" w:cs="Calibri"/>
        </w:rPr>
      </w:pPr>
      <w:bookmarkStart w:id="33" w:name="Par383"/>
      <w:bookmarkEnd w:id="33"/>
      <w:r>
        <w:rPr>
          <w:rFonts w:ascii="Calibri" w:hAnsi="Calibri" w:cs="Calibri"/>
        </w:rPr>
        <w:t>IV. Формы контроля за предоставлением</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4" w:name="Par386"/>
      <w:bookmarkEnd w:id="34"/>
      <w:r>
        <w:rPr>
          <w:rFonts w:ascii="Calibri" w:hAnsi="Calibri" w:cs="Calibri"/>
        </w:rPr>
        <w:t>Порядок осуществления текущего контроля за соблюдением</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 исполнением ответственными должностными лицами положений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Административного регламента и иных нормативных правовых</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актов, устанавливающих требования к предоставлению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 а также принятием ими решений</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Текущий контроль за соблюдением последовательности действий и сроков исполнения административных процедур по предоставлению государственной услуги осуществляется постоянно специалистами, а также путем проведения проверок исполнения специалистами положений Административного регламента, иных нормативных правовых актов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 Для текущего контроля используются сведения, имеющиеся в электронной базе данных, служебная корреспонденция, устная и письменная информация специалистов, книги учета соответствующих документов.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случаях и причинах нарушения сроков и содержания административных процедур ответственные за их осуществление государственные служащие немедленно информируют своих непосредственных руководителей, а также осуществляют срочные меры по устранению нарушений.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 Специалисты, предоставляющие государственную услугу, несут персональную ответственность за соблюдение сроков и порядка приема, рассмотрения документов, подготовки заключения, оформления и выдачи документов в соответствии с законодательством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5" w:name="Par397"/>
      <w:bookmarkEnd w:id="35"/>
      <w:r>
        <w:rPr>
          <w:rFonts w:ascii="Calibri" w:hAnsi="Calibri" w:cs="Calibri"/>
        </w:rPr>
        <w:t>Порядок и периодичность осуществления плановых</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 внеплановых проверок полноты и качества предоставления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государственной услуги, в том числе порядок и формы</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контроля за полнотой и качеством предоставления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Контроль полноты и качества предоставления государственных услуг включает в себя проведение проверок, выявление и устранение нарушений, рассмотрение, принятие решений и подготовку ответов на обращения заявителей, содержащие жалобы на решения, действия (бездействие) специалистов центрального аппарата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Проверки могут быть плановыми (осуществляться на основании планов работы центрального аппарата (территориального органа)) и внеплановыми. Проверка также может проводиться по конкретному обращению заявителя.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зависимости от состава рассматриваемых вопросов могут проводиться комплексные и тематические проверки.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проведения проверки полноты и качества предоставления государственных услуг может быть сформирована комиссия, в состав которой включаются федеральные государственные гражданские служащие центрального аппарата (территориального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 Результаты проверки оформляются в акте, в котором отмечаются выявленные недостатки и предложения по их устранению.</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 Ответственность специалистов за выполнение административных действий, входящих в состав административных процедур, закрепляется в их должностных регламентах в соответствии с требованиями законодательства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79. По результатам проведенных проверок в случае выявления нарушений осуществляется привлечение виновных лиц к ответственности в соответствии с </w:t>
      </w:r>
      <w:hyperlink r:id="rId39"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6" w:name="Par411"/>
      <w:bookmarkEnd w:id="36"/>
      <w:r>
        <w:rPr>
          <w:rFonts w:ascii="Calibri" w:hAnsi="Calibri" w:cs="Calibri"/>
        </w:rPr>
        <w:t>Ответственность должностных лиц федерального органа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исполнительной власти за решения и действия (бездействие),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принимаемые (осуществляемые) ими в ходе предоставления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80. Специалисты, предоставляющие государственную услугу,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соблюдение прав казачьих обществ.</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Специалисты центрального аппарата (территориального органа) в случае ненадлежащего предоставления государственной услуги и исполнения служебных обязанностей, совершения противоправных действий (бездействия) несут ответственность в соответствии с </w:t>
      </w:r>
      <w:hyperlink r:id="rId40"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7" w:name="Par419"/>
      <w:bookmarkEnd w:id="37"/>
      <w:r>
        <w:rPr>
          <w:rFonts w:ascii="Calibri" w:hAnsi="Calibri" w:cs="Calibri"/>
        </w:rPr>
        <w:t>Требования к порядку и формам контроля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за предоставлением государственной услуги, в том числе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со стороны граждан, их объединений и организаций</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Контроль за рассмотрением своих заявлений могут осуществлять заявители на основании полученной в центральном аппарате (территориальном органе) информации.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 Граждане, их объединения и организации вправе направлять замечания и предложения по улучшению качества предоставления государственных услуг.</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38" w:name="Par426"/>
      <w:bookmarkEnd w:id="38"/>
      <w:r>
        <w:rPr>
          <w:rFonts w:ascii="Calibri" w:hAnsi="Calibri" w:cs="Calibri"/>
        </w:rPr>
        <w:t>V. Досудебный (внесудебный) порядок обжалования заявителем</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решений и действий (бездействия) органа, предоставляющего</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государственную услугу, а также их должностных лиц</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Заявитель имеет право на обжалование действий и (или) бездействия должностных лиц центрального аппарата (территориальных органов) в досудебном (внесудебном) порядке.</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Заявитель может обратиться с жалобой по основаниям и в порядке </w:t>
      </w:r>
      <w:hyperlink r:id="rId41" w:history="1">
        <w:r>
          <w:rPr>
            <w:rFonts w:ascii="Calibri" w:hAnsi="Calibri" w:cs="Calibri"/>
            <w:color w:val="0000FF"/>
          </w:rPr>
          <w:t>статей 11.1</w:t>
        </w:r>
      </w:hyperlink>
      <w:r>
        <w:rPr>
          <w:rFonts w:ascii="Calibri" w:hAnsi="Calibri" w:cs="Calibri"/>
        </w:rPr>
        <w:t xml:space="preserve"> и </w:t>
      </w:r>
      <w:hyperlink r:id="rId42" w:history="1">
        <w:r>
          <w:rPr>
            <w:rFonts w:ascii="Calibri" w:hAnsi="Calibri" w:cs="Calibri"/>
            <w:color w:val="0000FF"/>
          </w:rPr>
          <w:t>11.2</w:t>
        </w:r>
      </w:hyperlink>
      <w:r>
        <w:rPr>
          <w:rFonts w:ascii="Calibri" w:hAnsi="Calibri" w:cs="Calibri"/>
        </w:rPr>
        <w:t xml:space="preserve"> </w:t>
      </w:r>
      <w:r>
        <w:rPr>
          <w:rFonts w:ascii="Calibri" w:hAnsi="Calibri" w:cs="Calibri"/>
        </w:rPr>
        <w:lastRenderedPageBreak/>
        <w:t>Федерального закона N 210-ФЗ, в том числе в следующих случаях: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срока регистрации запроса заявителя о предоставлении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срока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 заявителя;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Жалоба подается в письменной форме на бумажном носителе, в электронной форме в центральный аппарат. Жалобы на решения, принятые центральным аппаратом, рассматриваются непосредственно Министром юстиции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Жалоба может быть направлена по почте, с использованием информационно-телекоммуникационной сети "Интернет", официального сайта Минюста России, Единого портала государственных и муниципальных услуг, а также может быть принята при личном приеме заявителя.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3" w:history="1">
        <w:r>
          <w:rPr>
            <w:rFonts w:ascii="Calibri" w:hAnsi="Calibri" w:cs="Calibri"/>
            <w:color w:val="0000FF"/>
          </w:rPr>
          <w:t>законом</w:t>
        </w:r>
      </w:hyperlink>
      <w:r>
        <w:rPr>
          <w:rFonts w:ascii="Calibri" w:hAnsi="Calibri" w:cs="Calibri"/>
        </w:rPr>
        <w:t xml:space="preserve"> N 210-ФЗ </w:t>
      </w:r>
      <w:hyperlink r:id="rId44" w:history="1">
        <w:r>
          <w:rPr>
            <w:rFonts w:ascii="Calibri" w:hAnsi="Calibri" w:cs="Calibri"/>
            <w:color w:val="0000FF"/>
          </w:rPr>
          <w:t>порядок</w:t>
        </w:r>
      </w:hyperlink>
      <w:r>
        <w:rPr>
          <w:rFonts w:ascii="Calibri" w:hAnsi="Calibri" w:cs="Calibri"/>
        </w:rP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Жалоба должна содержать:</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 Жалоба, поступившая в центральный аппарат,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96E5A" w:rsidRDefault="00396E5A">
      <w:pPr>
        <w:widowControl w:val="0"/>
        <w:autoSpaceDE w:val="0"/>
        <w:autoSpaceDN w:val="0"/>
        <w:adjustRightInd w:val="0"/>
        <w:spacing w:after="0" w:line="240" w:lineRule="auto"/>
        <w:ind w:firstLine="540"/>
        <w:jc w:val="both"/>
        <w:rPr>
          <w:rFonts w:ascii="Calibri" w:hAnsi="Calibri" w:cs="Calibri"/>
        </w:rPr>
      </w:pPr>
      <w:bookmarkStart w:id="39" w:name="Par448"/>
      <w:bookmarkEnd w:id="39"/>
      <w:r>
        <w:rPr>
          <w:rFonts w:ascii="Calibri" w:hAnsi="Calibri" w:cs="Calibri"/>
        </w:rPr>
        <w:t>87. По результатам рассмотрения жалобы должностным лицом центрального аппарата, наделенным полномочиями по рассмотрению жалоб, принимается одно из следующих решений:</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удовлетворить жалобу, в том числе в форме отмены принятого решения (при наличии таких полномочий у центрального аппарата), исправления допущенных опечаток и ошибок в выданных в </w:t>
      </w:r>
      <w:r>
        <w:rPr>
          <w:rFonts w:ascii="Calibri" w:hAnsi="Calibri" w:cs="Calibri"/>
        </w:rPr>
        <w:lastRenderedPageBreak/>
        <w:t>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отказать в удовлетворении жалобы.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Не позднее дня, следующего за днем принятия решения, указанного в </w:t>
      </w:r>
      <w:hyperlink w:anchor="Par448" w:history="1">
        <w:r>
          <w:rPr>
            <w:rFonts w:ascii="Calibri" w:hAnsi="Calibri" w:cs="Calibri"/>
            <w:color w:val="0000FF"/>
          </w:rPr>
          <w:t>пункте 87</w:t>
        </w:r>
      </w:hyperlink>
      <w:r>
        <w:rPr>
          <w:rFonts w:ascii="Calibri" w:hAnsi="Calibri" w:cs="Calibri"/>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90. Положения Федерального </w:t>
      </w:r>
      <w:hyperlink r:id="rId45" w:history="1">
        <w:r>
          <w:rPr>
            <w:rFonts w:ascii="Calibri" w:hAnsi="Calibri" w:cs="Calibri"/>
            <w:color w:val="0000FF"/>
          </w:rPr>
          <w:t>закона</w:t>
        </w:r>
      </w:hyperlink>
      <w:r>
        <w:rPr>
          <w:rFonts w:ascii="Calibri" w:hAnsi="Calibri" w:cs="Calibri"/>
        </w:rPr>
        <w:t xml:space="preserve"> N 210-ФЗ, устанавливающие порядок рассмотрения жалоб на нарушения прав граждан и организаций при предоставлении государственных услуг, не распространяются на отношения, регулируемые Федеральным </w:t>
      </w:r>
      <w:hyperlink r:id="rId46" w:history="1">
        <w:r>
          <w:rPr>
            <w:rFonts w:ascii="Calibri" w:hAnsi="Calibri" w:cs="Calibri"/>
            <w:color w:val="0000FF"/>
          </w:rPr>
          <w:t>законом</w:t>
        </w:r>
      </w:hyperlink>
      <w:r>
        <w:rPr>
          <w:rFonts w:ascii="Calibri" w:hAnsi="Calibri" w:cs="Calibri"/>
        </w:rPr>
        <w:t xml:space="preserve"> N 59-ФЗ.</w:t>
      </w:r>
    </w:p>
    <w:p w:rsidR="00396E5A" w:rsidRDefault="00396E5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 Заявители вправе обжаловать решения, принятые при предоставлении государственной услуги, действия и (или) бездействие должностных лиц центрального аппарата, территориальных органов в судебном порядке в соответствии с гражданским процессуальным </w:t>
      </w:r>
      <w:hyperlink r:id="rId4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right"/>
        <w:outlineLvl w:val="1"/>
        <w:rPr>
          <w:rFonts w:ascii="Calibri" w:hAnsi="Calibri" w:cs="Calibri"/>
        </w:rPr>
      </w:pPr>
      <w:bookmarkStart w:id="40" w:name="Par460"/>
      <w:bookmarkEnd w:id="40"/>
      <w:r>
        <w:rPr>
          <w:rFonts w:ascii="Calibri" w:hAnsi="Calibri" w:cs="Calibri"/>
        </w:rPr>
        <w:t>Приложение N 1</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юстиции Российской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Федерации по предоставлению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услуги по внесению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казачьих обществ в государственный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реестр казачьих обществ</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bookmarkStart w:id="41" w:name="Par469"/>
      <w:bookmarkEnd w:id="41"/>
      <w:r>
        <w:rPr>
          <w:rFonts w:ascii="Calibri" w:hAnsi="Calibri" w:cs="Calibri"/>
        </w:rPr>
        <w:t>СВЕДЕНИЯ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О МЕСТЕ НАХОЖДЕНИЯ, КОНТАКТНЫХ ТЕЛЕФОНАХ, АДРЕСАХ</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ЭЛЕКТРОННОЙ ПОЧТЫ МИНЮСТА РОССИИ И ТЕРРИТОРИАЛЬНЫХ</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ОРГАНОВ, ПРЕДОСТАВЛЯЮЩИХ ГОСУДАРСТВЕННУЮ УСЛУГУ</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2" w:name="Par474"/>
      <w:bookmarkEnd w:id="42"/>
      <w:r>
        <w:rPr>
          <w:rFonts w:ascii="Calibri" w:hAnsi="Calibri" w:cs="Calibri"/>
        </w:rPr>
        <w:t>МИНИСТЕРСТВО ЮСТИЦИИ РОССИЙСКОЙ ФЕДЕРАЦИИ</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119991, Москва, ул. Житная, д. 14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(495) 955-56-15, (495) 276-18-29</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pst@minjust.ru, </w:t>
      </w:r>
      <w:r>
        <w:rPr>
          <w:rFonts w:ascii="Calibri" w:hAnsi="Calibri" w:cs="Calibri"/>
        </w:rPr>
        <w:t>сайт</w:t>
      </w:r>
      <w:r w:rsidRPr="00396E5A">
        <w:rPr>
          <w:rFonts w:ascii="Calibri" w:hAnsi="Calibri" w:cs="Calibri"/>
          <w:lang w:val="en-US"/>
        </w:rPr>
        <w:t>: www.minjust.ru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3" w:name="Par480"/>
      <w:bookmarkEnd w:id="43"/>
      <w:r>
        <w:rPr>
          <w:rFonts w:ascii="Calibri" w:hAnsi="Calibri" w:cs="Calibri"/>
        </w:rPr>
        <w:t>ЦЕНТРАЛЬНЫЙ ФЕДЕРАЛЬНЫЙ ОКРУГ</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Москве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117997, Москва, ул. Кржижановского, д. 13, корп. 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(499) 124-08-42, факс: (499) 124-01-50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mosminjust@gmail.ru, сайт: htt://guminjust-mos.ru</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Белгородской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308009, г. Белгород, ул. Победы, д. 16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(4722) 33-46-06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ru31@minjust.ru, сайт: www.minjust-belgorod.ru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Брянской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241050, г. Брянск, ул. Степная, дом 2-А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(4832) 66-68-83, (4832) 64-72-34,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(4832) 66-68-94, (4832) 66-68-31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upr@minjustbryansk.ru, usbrn@online.bryansk.ru,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www.minjustbryansk.ru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Владимирской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600000, г. Владимир, ул. Спасская, д. 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(4922) 32-72-97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ustvlad@minust33.ru, сайт: www.minust33.ru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Воронежской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394006, г. Воронеж, ул. 9 Января, д. 36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(473) 276-38-78,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voronezh@minjust-vrn.ru, сайт: www.minjust-vrn.ru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Ивановской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153000, г. Иваново, ул. Багаева, д. 27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(4932) 30-15-93,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just37@mail.icomtex.ru, сайт: www.just37.ru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Калужской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248023, г. Калуга, ул. Ф. Энгельса, д. 25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(4842) 50-60-47,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(4842) 54-64-25, (4842) 54-29-77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ust@kaluga.ru, fedreg@kaluga.ru,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www.minjust40.ru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Костромской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156002, г. Кострома, ул. Симановского, д. 105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(4942) 47-12-11, (4942) 45-42-22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uprjust44@kmtn.ru, сайт: www.kmtn.ru/~uprjust44</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Курской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305000, г. Курск, Красная пл., д. 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(4712) 56-63-41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admin@registr.sovtest.ru, сайт: www.minjust46.ru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Липецкой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398043, г. Липецк, ул. Терешковой, д. 14, кор. 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(4742) 36-60-94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omega48@lipetsk.ru, сайт: www.just-48.ru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Московской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117218, г. Москва, ул. Кржижановского, д. 13, кор. 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(495) 276-18-02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minyustmo@yandex.ru, ru50@minjust.ru,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www.minust-mo.ru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Орловской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302040, г. Орел, ул. Максима Горького, д. 45а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(4862) 43-41-02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E-mail: minjuse@orel.ru, ru57@minjust.ru,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www.minjust-orel.ru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Рязанской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390006, г. Рязань, ул. Либкнехта, д. 18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(4912) 97-51-02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ruazan_justice@mail.ru, ru62@minjust.ru,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www.minjust-ryazan.ru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Смоленской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214012, г. Смоленск, ул. Кашена, д. 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(4812) 32-96-16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fedregistr67@inbox.ru, сайт: www.smolminjust.ru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Тамбовской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392036, г. Тамбов, ул. К. Маркса, д. 142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(4752) 47-15-55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ru68@minjust.ru, сайт: www.minjust68.ru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Тверской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170100, г. Тверь, Свободный пер., д. 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(4822) 33-03-71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ru69@minjust.ru, otdelodu@dep.tver.ru,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www.uprminust.tvcom.ru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Тульской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300041, г. Тула, ул. Благовещенская, д. 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(4872) 56-49-86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expert-just@yandex.ru, сайт: www.minjust.tula.ru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Ярославской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150000, г. Ярославль, ул. Чайковского, д. 40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(4852) 30-75-31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ru76@minjust.ru, justice76@ya.ru,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www.minjust-yar.ru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4" w:name="Par581"/>
      <w:bookmarkEnd w:id="44"/>
      <w:r>
        <w:rPr>
          <w:rFonts w:ascii="Calibri" w:hAnsi="Calibri" w:cs="Calibri"/>
        </w:rPr>
        <w:t>СЕВЕРО-ЗАПАДНЫЙ ФЕДЕРАЛЬНЫЙ ОКРУГ</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Санкт-Петербургу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190000, г. Санкт-Петербург, Исаакиевская пл., д. 11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(812) 571-13-19, факс: (812) 571-18-81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ru78@minjust.ru, сайт: www.minjustsl.ru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Ленинградской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190004, г. Санкт-Петербург, Волховский пер., д. 95-52-81</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info@minjust47.ru, </w:t>
      </w:r>
      <w:r>
        <w:rPr>
          <w:rFonts w:ascii="Calibri" w:hAnsi="Calibri" w:cs="Calibri"/>
        </w:rPr>
        <w:t>сайт</w:t>
      </w:r>
      <w:r w:rsidRPr="00396E5A">
        <w:rPr>
          <w:rFonts w:ascii="Calibri" w:hAnsi="Calibri" w:cs="Calibri"/>
          <w:lang w:val="en-US"/>
        </w:rPr>
        <w:t>: www.minjust47.ru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Карелия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185910, г. Петрозаводск, ул. Красная, д. 33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(8142) 76-95-06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minjust@karelia.ru, сайт: http://minjust.karelia.ru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Коми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167000, г. Сыктывкар, ул. Первомайская, д. 147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Телефон/факс: (8212) 29-34-07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minjust11@sovintel.ru,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www.minjust11-komi.ru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Архангельской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и Ненецкому автономному округу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163000, г. Архангельск, ул. Воскресенская, д. 12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(8182) 65-23-55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post@astrajust.ru, office@29minjust.ru,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www.astrajust.ru, www.29minjust.ru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Вологодской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160000, г. Вологда, ул. Пушкинская, д. 25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(8172) 21-07-09, факс: (8172) 21-06-32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minjust35@yandex.ru, сайт: www.minjust35.ru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Калининградской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236022, г. Калининград, пр-т Мира, д. 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(4012) 60-33-91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minregistr@mail.ru, minregist@baltner.ru,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www.klguprminjust.ru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Мурманской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183034, г. Мурманск, ул. Свердлова, д. 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(8152) 43-96-95; факс: (8152) 43-86-77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info@murmanjust51.ru, сайт: www.murmanjust51.ru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Новгородской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173001, Великий Новгород, Стратилатовская ул., д. 19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(8162) 77-35-45, факс: (8162) 55-72-39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novgorod@minjust.natm.ru, mail@minjust53.ru,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www.minjust53.ru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Псковской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180019, г. Псков, ул. Текстильная, д. 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(8112) 53-55-84, (8112) 53-76-84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just60@mail.ru, сайт: www.just60.ucoz.ru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5" w:name="Par637"/>
      <w:bookmarkEnd w:id="45"/>
      <w:r>
        <w:rPr>
          <w:rFonts w:ascii="Calibri" w:hAnsi="Calibri" w:cs="Calibri"/>
        </w:rPr>
        <w:t>ЮЖНЫЙ ФЕДЕРАЛЬНЫЙ ОКРУГ</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Ростовской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344082, г. Ростов-на-Дону, ул. Береговая, д. 11/1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(863) 200-66-80, (863) 200-66-71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pravo@aaanet.ru, сайт: www.rndminjust.ru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Адыгея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385006, Республика Адыгея, г. Майкоп, ул. Хакурате, д. 199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(8772) 57-08-78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minjust-ra@mail.ru, сайт: www.minjust-ra.ru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Калмыкия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358009, Республика Калмыкия, г. Элиста,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Г. Молоканова, д. 49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(84722) 2-57-97, факс: (84722) 2-04-20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E-mail: ru08@minjust.ru, Minust@elista.ru,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www.minustrk.ru</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Краснодарскому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350000, г. Краснодар, ул. Красноармейская, д. 32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(861) 274-89-32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murfkk@rambler.ru, mail@minjustkuban.ru,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www.minjustkuban.ru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Астраханской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414000, г. Астрахань, ул. Никольская, д. 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(8512) 39-40-77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umj30@rambler.ru, post@astrajust.ru,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www.astrajust.ru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Волгоградской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400001, г. Волгоград, ул. Калинина, д. 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(8442) 95-98-17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fr-volgograd@mail.ru, сайт: www.minjust34.ru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6" w:name="Par673"/>
      <w:bookmarkEnd w:id="46"/>
      <w:r>
        <w:rPr>
          <w:rFonts w:ascii="Calibri" w:hAnsi="Calibri" w:cs="Calibri"/>
        </w:rPr>
        <w:t>СЕВЕРО-КАВКАЗСКИЙ ФЕДЕРАЛЬНЫЙ ОКРУГ</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Ставропольскому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355035, г. Ставрополь, пр-т Карла Маркса, д. 74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(8652) 94-19-05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uprstavjust@yandex.ru, сайт: www.minjust-sk.ru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Чеченской Республике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364000, Чеченская Республика, г. Грозный,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пр. В.В. Путина, д. 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(8712) 22-28-04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ru20@minjust, zakon-chr@rambler.ru,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www.minjustchr.ru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по Республике Северная Осетия - Алания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362003, Республика Северная Осетия - Алания,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 Владикавказ, ул. Гагарина, д. 30</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Телефон</w:t>
      </w:r>
      <w:r w:rsidRPr="00396E5A">
        <w:rPr>
          <w:rFonts w:ascii="Calibri" w:hAnsi="Calibri" w:cs="Calibri"/>
          <w:lang w:val="en-US"/>
        </w:rPr>
        <w:t>/</w:t>
      </w:r>
      <w:r>
        <w:rPr>
          <w:rFonts w:ascii="Calibri" w:hAnsi="Calibri" w:cs="Calibri"/>
        </w:rPr>
        <w:t>факс</w:t>
      </w:r>
      <w:r w:rsidRPr="00396E5A">
        <w:rPr>
          <w:rFonts w:ascii="Calibri" w:hAnsi="Calibri" w:cs="Calibri"/>
          <w:lang w:val="en-US"/>
        </w:rPr>
        <w:t>: (8672) 52-57-27</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ozf@list.ru, orf@list.ru, </w:t>
      </w:r>
      <w:r>
        <w:rPr>
          <w:rFonts w:ascii="Calibri" w:hAnsi="Calibri" w:cs="Calibri"/>
        </w:rPr>
        <w:t>сайт</w:t>
      </w:r>
      <w:r w:rsidRPr="00396E5A">
        <w:rPr>
          <w:rFonts w:ascii="Calibri" w:hAnsi="Calibri" w:cs="Calibri"/>
          <w:lang w:val="en-US"/>
        </w:rPr>
        <w:t>: minjust-15.ru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по Карачаево-Черкесской Республике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369000, г. Черкесск, ул. Комсомольская, д. 23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(87822) 5-37-83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minjust09@mail.ru, ru09@minjust.ru,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www.minjust09.ru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по Кабардино-Балкарской Республике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360051, Кабардино-Балкарская Республика, г. Нальчик,</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Пушкина, д. 85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(8662) 300-014</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E-mail: ru07@minjust.ru, pr@minjust-kbr.ru,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сайт: www.minjust-kbr.ru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Ингушетия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386101, Республика Ингушетия, г. Назрань,</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пр-т Базоркина, д. 16 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(8732) 22-61-14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just-06@yandex.ru, ru06@minjust.ru,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www.minjust06.ru</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Дагестан</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367003, Республика Дагестан, г. Махачкала,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Богатырева, д. 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(8722) 67-64-43, т/ф: (8722) 67-64-45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minust_frdag@mail.ru, just-06@yandex.ru,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www.uprminjust-rd.ru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7" w:name="Par723"/>
      <w:bookmarkEnd w:id="47"/>
      <w:r>
        <w:rPr>
          <w:rFonts w:ascii="Calibri" w:hAnsi="Calibri" w:cs="Calibri"/>
        </w:rPr>
        <w:t>ПРИВОЛЖСКИЙ ФЕДЕРАЛЬНЫЙ ОКРУГ</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Нижегородской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603950, г. Нижний Новгород, ул. 1-я Оранжерейная, д. 46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(831) 439-50-20, факс: (831) 434-55-14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upravlenie@minjust-nn.ru, сайт: www.minjust-nn.ru</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Башкортостан</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450008, Республика Башкортостан, г. Уфа, ул. Пушкина, д. 95/1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(347) 276-27-14, факс: (347) 276-27-19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umjrf-rb@yandex.ru, сайт: www.bashminjust.ru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Марий Эл</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424006, Республика Марий Эл, г. Йошкар-Ола,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пр-т Гагарина, д. 25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(8362) 42-33-65</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ru12@minjust.ru, </w:t>
      </w:r>
      <w:r>
        <w:rPr>
          <w:rFonts w:ascii="Calibri" w:hAnsi="Calibri" w:cs="Calibri"/>
        </w:rPr>
        <w:t>сайт</w:t>
      </w:r>
      <w:r w:rsidRPr="00396E5A">
        <w:rPr>
          <w:rFonts w:ascii="Calibri" w:hAnsi="Calibri" w:cs="Calibri"/>
          <w:lang w:val="en-US"/>
        </w:rPr>
        <w:t>: minjust-yola.ru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Мордовия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430005, Республика Мордовия, г. Саранск,</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Л. Толстого, д. 21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(8342) 47-23-71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ru13@minjust.ru, mjmordovia@rambler.ru,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minjust13.ru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Татарстан</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420021, Республика Татарстан, г. Казань,</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Парижской Коммуны, д. 24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(843) 292-20-47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ru16@minjust.ru, oumurf@tatar.ru,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uminjust.tatarstan.ru</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Удмуртской Республике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426011, Удмуртская Республика, г. Ижевск,</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М. Горького, д. 56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(3412) 78-47-51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18@minjust.izhnet.ru, сайт: www.minjust18.ru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Управление Минюста России по Чувашской Республике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428000, Чувашская Республика, г. Чебоксары,</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К. Маркса, д. 56</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Телефон</w:t>
      </w:r>
      <w:r w:rsidRPr="00396E5A">
        <w:rPr>
          <w:rFonts w:ascii="Calibri" w:hAnsi="Calibri" w:cs="Calibri"/>
          <w:lang w:val="en-US"/>
        </w:rPr>
        <w:t xml:space="preserve">: (8352) 62-43-44, </w:t>
      </w:r>
      <w:r>
        <w:rPr>
          <w:rFonts w:ascii="Calibri" w:hAnsi="Calibri" w:cs="Calibri"/>
        </w:rPr>
        <w:t>факс</w:t>
      </w:r>
      <w:r w:rsidRPr="00396E5A">
        <w:rPr>
          <w:rFonts w:ascii="Calibri" w:hAnsi="Calibri" w:cs="Calibri"/>
          <w:lang w:val="en-US"/>
        </w:rPr>
        <w:t>: (8352) 62-48-05</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minjust21@cbx.ru, </w:t>
      </w:r>
      <w:r>
        <w:rPr>
          <w:rFonts w:ascii="Calibri" w:hAnsi="Calibri" w:cs="Calibri"/>
        </w:rPr>
        <w:t>сайт</w:t>
      </w:r>
      <w:r w:rsidRPr="00396E5A">
        <w:rPr>
          <w:rFonts w:ascii="Calibri" w:hAnsi="Calibri" w:cs="Calibri"/>
          <w:lang w:val="en-US"/>
        </w:rPr>
        <w:t>: minjust21.ru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Пермскому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614990, г. Пермь, ул. Петропавловская, д. 35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(342) 212-24-13, (342) 212-13-20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ypr@minjust.perm.ru, сайт: www.minjust-perm.ru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Кировской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610004, г. Киров, ул. Набережная Грина, д. 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(8332) 35-34-82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admin@uprminjust.kirov.ru,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www.minjust.kirov.ru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Оренбургской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460058, г. Оренбург, ул. Донецкая, д. 2/2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(3532) 99-97-26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minjust56@minjust56.ru, ru56@minjust.ru,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www.minjust56.ru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Пензенской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440008, г. Пенза, ул. Ставского, д. 23а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(8412) 68-73-19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penzaust@penza.net, ru58@minjust.ru,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minjustpenza.ru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Самарской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443041, г. Самара, ул. Льва Толстого, д. 125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(846) 333-21-26, факс: (846) 333-21-10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minyust@vss-63.ru, сайт: minyust63.ru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Саратовской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410056, г. Саратов, ул. Советская, д. 44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(8452) 26-15-34, факс: (8452) 27-56-28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ru64@minjust.ru, сайт: www.minjust-sar.ru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Ульяновской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432071, г. Ульяновск, ул. Гагарина, д. 34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(8422) 46-09-36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73upr@minjust-ul.ru, сайт: www.minjust-ul.ru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8" w:name="Par805"/>
      <w:bookmarkEnd w:id="48"/>
      <w:r>
        <w:rPr>
          <w:rFonts w:ascii="Calibri" w:hAnsi="Calibri" w:cs="Calibri"/>
        </w:rPr>
        <w:t>УРАЛЬСКИЙ ФЕДЕРАЛЬНЫЙ ОКРУГ</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Свердловской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620062, г. Екатеринбург, ул. Ленина, д. 68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(343) 228-10-00, (343) 228-10-01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spurfo@mail.utk.ru, сайт: www.minust66.ru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Курганской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640002, г. Курган, ул. Гоголя, д. 103</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Телефон</w:t>
      </w:r>
      <w:r w:rsidRPr="00396E5A">
        <w:rPr>
          <w:rFonts w:ascii="Calibri" w:hAnsi="Calibri" w:cs="Calibri"/>
          <w:lang w:val="en-US"/>
        </w:rPr>
        <w:t xml:space="preserve">: (3522) 46-10-00, </w:t>
      </w:r>
      <w:r>
        <w:rPr>
          <w:rFonts w:ascii="Calibri" w:hAnsi="Calibri" w:cs="Calibri"/>
        </w:rPr>
        <w:t>факс</w:t>
      </w:r>
      <w:r w:rsidRPr="00396E5A">
        <w:rPr>
          <w:rFonts w:ascii="Calibri" w:hAnsi="Calibri" w:cs="Calibri"/>
          <w:lang w:val="en-US"/>
        </w:rPr>
        <w:t>: (3522) 46-02-49</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lastRenderedPageBreak/>
        <w:t xml:space="preserve">E-mail: minjust45@orbitel.ru, </w:t>
      </w:r>
      <w:r>
        <w:rPr>
          <w:rFonts w:ascii="Calibri" w:hAnsi="Calibri" w:cs="Calibri"/>
        </w:rPr>
        <w:t>сайт</w:t>
      </w:r>
      <w:r w:rsidRPr="00396E5A">
        <w:rPr>
          <w:rFonts w:ascii="Calibri" w:hAnsi="Calibri" w:cs="Calibri"/>
          <w:lang w:val="en-US"/>
        </w:rPr>
        <w:t>: minjust45.ru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Тюменской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625000, г. Тюмень, ул. Водопроводная, д. 34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(3452) 39-68-50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minjust-72@yandex.ru, сайт: www.minjust-tmn.ru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Челябинской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454048, г. Челябинск, ул. Елькина, д. 85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(351) 237-94-58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uprjust74@rambler.ru, сайт: www.minjust74.ru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Ханты-Мансийскому автономному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округу - Югре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628011, Ханты-Мансийский автономный округ - Югра,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 Ханты-Мансийск, ул. Крупской, д. 23-А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(3467) 33-10-60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ozfrhmao@ugramail.ru, сайт: www.minjust-hmao.ru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по Ямало-Ненецкому автономному округу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629007, Ямало-Ненецкий автономный округ, г. Салехард,</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Свердлова, д. 47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(34922) 3-62-15</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salehardotdel@mail.ru, </w:t>
      </w:r>
      <w:r>
        <w:rPr>
          <w:rFonts w:ascii="Calibri" w:hAnsi="Calibri" w:cs="Calibri"/>
        </w:rPr>
        <w:t>сайт</w:t>
      </w:r>
      <w:r w:rsidRPr="00396E5A">
        <w:rPr>
          <w:rFonts w:ascii="Calibri" w:hAnsi="Calibri" w:cs="Calibri"/>
          <w:lang w:val="en-US"/>
        </w:rPr>
        <w:t>: www.minjust89.ru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49" w:name="Par841"/>
      <w:bookmarkEnd w:id="49"/>
      <w:r>
        <w:rPr>
          <w:rFonts w:ascii="Calibri" w:hAnsi="Calibri" w:cs="Calibri"/>
        </w:rPr>
        <w:t>СИБИРСКИЙ ФЕДЕРАЛЬНЫЙ ОКРУГ</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Новосибирской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630132, г. Новосибирск, ул. Челюскинцев, д. 50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(383) 221 19 17, (383) 221 15 80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djs@djsib.atlas-nsk.ru,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http://djsib.atlas-nsk.ru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Алтай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649000, Республика Алтай, г. Горно-Алтайск,</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Чаптынова, д. 20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(38822) 2-26-36</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E-mail: umura@djsib.atlas-nsk.ru,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www.minjust-altai.ru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Бурятия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670000, г. Улан-Удэ, ул. Борсоева, д. 13 "Е"</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(3012) 21-38-97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ru04@minjust.ru, mail@minustrb.ru,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minust.e-baikal.ru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Тыва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667000, Республика Тыва, г. Кызыл,</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Щетинкина-Кравченко, д. 37а</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(39422) 2-38-61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minjust17@tuva.ru, сайт: just.tuva.ru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Хакасия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655017, Республика Хакасия, г. Абакан, пр-т Ленина, д. 82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(3902) 21-51-22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19minjust@mail.ru, сайт: 19minjust.ru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Алтайскому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656056, Алтайский край, г. Барнаул, Ленина пр-т, д. 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(3852) 24-94-20, (3852) 24-38-52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ru22@minjust.intelbi.ru, сайт: www.minjust22.ru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Забайкальскому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672000, г. Чита, Забайкальский край,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Костюшко-Григоровича, д. 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8 (3022) 32-13-44</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canc@ust.chita.ru, сайт: www.minjust-chita.ru</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Красноярскому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660017, г. Красноярск, ул. Кирова, д. 33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(391) 227-75-16, факс: (391) 211-04-55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upr@r24minjust.ru, сайт: www.r24minjust.ru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Иркутской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664011, г. Иркутск, ул. Желябова, д. 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(3952) 792-792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office@minjust-irk.ru, сайт: www.minjust-irk.ru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Кемеровской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650991, г. Кемерово, пр. Октябрьский, д. 28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(3842) 72-21-18; факс: (3842) 72-21-47</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KemUst@regit.ru, сайт: www.kemust.ru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Омской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644002, г. Омск, ул. Красный Путь, д. 5</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(3812) 245-829, 246-289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ru55@minjust-omsk.ru, сайт: www.minjust-omsk.ru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Томской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634003, г. Томск, ул. Пушкина, д. 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(3833) 65-89-71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secret@justice.tomline.ru, сайт: www.minjust70.ru,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www.minjust.tomsk.ru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outlineLvl w:val="2"/>
        <w:rPr>
          <w:rFonts w:ascii="Calibri" w:hAnsi="Calibri" w:cs="Calibri"/>
        </w:rPr>
      </w:pPr>
      <w:bookmarkStart w:id="50" w:name="Par910"/>
      <w:bookmarkEnd w:id="50"/>
      <w:r>
        <w:rPr>
          <w:rFonts w:ascii="Calibri" w:hAnsi="Calibri" w:cs="Calibri"/>
        </w:rPr>
        <w:t>ДАЛЬНЕВОСТОЧНЫЙ ФЕДЕРАЛЬНЫЙ ОКРУГ</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Главное управление Минюста России по Хабаровскому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краю и Еврейской автономной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680000, г. Хабаровск, ул. Карла Маркса, д. 60</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(4212) 41-87-02</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minjustdfo@minjustdvfo.ru, сайт: www.minjustdvfo.ru</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Республике Саха (Якутия)</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677000, г. Якутск, ул. Амосова, д. 18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(4112) 34-23-13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minjust14@rambler.ru, сайт: minjust.sakha.ru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Управление Минюста России по Приморскому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690001, г. Владивосток, ул. Пушкинская, д. 93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(4232) 605-541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registr25@mail.ru, сайт: www.prim-just.ru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Камчатскому краю</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683031, г. Петропавловск-Камчатский, пр. К. Маркса, д. 29</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(4152) 26-64-28</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info@minjust.kamchatka.ru,</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www.minjust.kamchatka.ru</w:t>
      </w: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Амурской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675000, г. Благовещенск, Калинина ул., д. 126</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Телефон</w:t>
      </w:r>
      <w:r w:rsidRPr="00396E5A">
        <w:rPr>
          <w:rFonts w:ascii="Calibri" w:hAnsi="Calibri" w:cs="Calibri"/>
          <w:lang w:val="en-US"/>
        </w:rPr>
        <w:t>/</w:t>
      </w:r>
      <w:r>
        <w:rPr>
          <w:rFonts w:ascii="Calibri" w:hAnsi="Calibri" w:cs="Calibri"/>
        </w:rPr>
        <w:t>факс</w:t>
      </w:r>
      <w:r w:rsidRPr="00396E5A">
        <w:rPr>
          <w:rFonts w:ascii="Calibri" w:hAnsi="Calibri" w:cs="Calibri"/>
          <w:lang w:val="en-US"/>
        </w:rPr>
        <w:t>: (4162) 35-21-00, (4162) 37-36-26</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minjust28@tsl.ru, </w:t>
      </w:r>
      <w:r>
        <w:rPr>
          <w:rFonts w:ascii="Calibri" w:hAnsi="Calibri" w:cs="Calibri"/>
        </w:rPr>
        <w:t>сайт</w:t>
      </w:r>
      <w:r w:rsidRPr="00396E5A">
        <w:rPr>
          <w:rFonts w:ascii="Calibri" w:hAnsi="Calibri" w:cs="Calibri"/>
          <w:lang w:val="en-US"/>
        </w:rPr>
        <w:t>: minjust28.ru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Магаданской</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и Чукотскому автономному округу</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658000, г. Магадан, ул. Дзержинского, д. 1</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(4132) 63-92-26</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E-mail: gumymo@maglan.ru, minjustmagchao@mail,</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сайт: www.minjustmag.ru</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Управление Минюста России по Сахалинской области</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693000, Сахалинская область, г. Южно-Сахалинск,</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ул. Дзержинского, д. 23</w:t>
      </w:r>
    </w:p>
    <w:p w:rsidR="00396E5A" w:rsidRDefault="00396E5A">
      <w:pPr>
        <w:widowControl w:val="0"/>
        <w:autoSpaceDE w:val="0"/>
        <w:autoSpaceDN w:val="0"/>
        <w:adjustRightInd w:val="0"/>
        <w:spacing w:after="0" w:line="240" w:lineRule="auto"/>
        <w:jc w:val="center"/>
        <w:rPr>
          <w:rFonts w:ascii="Calibri" w:hAnsi="Calibri" w:cs="Calibri"/>
        </w:rPr>
      </w:pPr>
      <w:r>
        <w:rPr>
          <w:rFonts w:ascii="Calibri" w:hAnsi="Calibri" w:cs="Calibri"/>
        </w:rPr>
        <w:t>Телефон/факс: (4242) 505-446</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r w:rsidRPr="00396E5A">
        <w:rPr>
          <w:rFonts w:ascii="Calibri" w:hAnsi="Calibri" w:cs="Calibri"/>
          <w:lang w:val="en-US"/>
        </w:rPr>
        <w:t xml:space="preserve">E-mail: region_65@mail.ru, </w:t>
      </w:r>
      <w:r>
        <w:rPr>
          <w:rFonts w:ascii="Calibri" w:hAnsi="Calibri" w:cs="Calibri"/>
        </w:rPr>
        <w:t>сайт</w:t>
      </w:r>
      <w:r w:rsidRPr="00396E5A">
        <w:rPr>
          <w:rFonts w:ascii="Calibri" w:hAnsi="Calibri" w:cs="Calibri"/>
          <w:lang w:val="en-US"/>
        </w:rPr>
        <w:t>: www.minjust-sakh.ru</w:t>
      </w: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Pr="00396E5A" w:rsidRDefault="00396E5A">
      <w:pPr>
        <w:widowControl w:val="0"/>
        <w:autoSpaceDE w:val="0"/>
        <w:autoSpaceDN w:val="0"/>
        <w:adjustRightInd w:val="0"/>
        <w:spacing w:after="0" w:line="240" w:lineRule="auto"/>
        <w:jc w:val="center"/>
        <w:rPr>
          <w:rFonts w:ascii="Calibri" w:hAnsi="Calibri" w:cs="Calibri"/>
          <w:lang w:val="en-US"/>
        </w:rPr>
      </w:pPr>
    </w:p>
    <w:p w:rsidR="00396E5A" w:rsidRDefault="00396E5A">
      <w:pPr>
        <w:widowControl w:val="0"/>
        <w:autoSpaceDE w:val="0"/>
        <w:autoSpaceDN w:val="0"/>
        <w:adjustRightInd w:val="0"/>
        <w:spacing w:after="0" w:line="240" w:lineRule="auto"/>
        <w:jc w:val="right"/>
        <w:outlineLvl w:val="1"/>
        <w:rPr>
          <w:rFonts w:ascii="Calibri" w:hAnsi="Calibri" w:cs="Calibri"/>
        </w:rPr>
      </w:pPr>
      <w:bookmarkStart w:id="51" w:name="Par956"/>
      <w:bookmarkEnd w:id="51"/>
      <w:r>
        <w:rPr>
          <w:rFonts w:ascii="Calibri" w:hAnsi="Calibri" w:cs="Calibri"/>
        </w:rPr>
        <w:t>Приложение N 2</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юстиции Российской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Федерации по предоставлению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услуги по внесению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казачьих обществ в государственный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реестр казачьих обществ</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396E5A" w:rsidRDefault="00396E5A">
      <w:pPr>
        <w:widowControl w:val="0"/>
        <w:autoSpaceDE w:val="0"/>
        <w:autoSpaceDN w:val="0"/>
        <w:adjustRightInd w:val="0"/>
        <w:spacing w:after="0" w:line="240" w:lineRule="auto"/>
        <w:jc w:val="right"/>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bookmarkStart w:id="52" w:name="Par965"/>
      <w:bookmarkEnd w:id="52"/>
      <w:r>
        <w:rPr>
          <w:rFonts w:ascii="Calibri" w:hAnsi="Calibri" w:cs="Calibri"/>
        </w:rPr>
        <w:t>БЛОК-СХЕМА ПРЕДОСТАВЛЕНИЯ ГОСУДАРСТВЕННОЙ УСЛУГИ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 ─ ─ ─ ─&gt;&lt;   Начало предоставления государственной услуги &gt;</w:t>
      </w:r>
    </w:p>
    <w:p w:rsidR="00396E5A" w:rsidRDefault="00396E5A">
      <w:pPr>
        <w:pStyle w:val="ConsPlusNonformat"/>
        <w:jc w:val="both"/>
      </w:pPr>
      <w:r>
        <w:t>│           │                                                │</w:t>
      </w:r>
    </w:p>
    <w:p w:rsidR="00396E5A" w:rsidRDefault="00396E5A">
      <w:pPr>
        <w:pStyle w:val="ConsPlusNonformat"/>
        <w:jc w:val="both"/>
      </w:pPr>
      <w:r>
        <w:t xml:space="preserve">            └────────────────────────┬───────────────────────┘</w:t>
      </w:r>
    </w:p>
    <w:p w:rsidR="00396E5A" w:rsidRDefault="00396E5A">
      <w:pPr>
        <w:pStyle w:val="ConsPlusNonformat"/>
        <w:jc w:val="both"/>
      </w:pPr>
      <w:r>
        <w:t>│                                    │</w:t>
      </w:r>
    </w:p>
    <w:p w:rsidR="00396E5A" w:rsidRDefault="00396E5A">
      <w:pPr>
        <w:pStyle w:val="ConsPlusNonformat"/>
        <w:jc w:val="both"/>
      </w:pPr>
      <w:r>
        <w:t xml:space="preserve">                                     \/</w:t>
      </w:r>
    </w:p>
    <w:p w:rsidR="00396E5A" w:rsidRDefault="00396E5A">
      <w:pPr>
        <w:pStyle w:val="ConsPlusNonformat"/>
        <w:jc w:val="both"/>
      </w:pPr>
      <w:r>
        <w:t>│                      ┌──────────────────────────┐</w:t>
      </w:r>
    </w:p>
    <w:p w:rsidR="00396E5A" w:rsidRDefault="00396E5A">
      <w:pPr>
        <w:pStyle w:val="ConsPlusNonformat"/>
        <w:jc w:val="both"/>
      </w:pPr>
      <w:r>
        <w:t xml:space="preserve">                       │                          │</w:t>
      </w:r>
    </w:p>
    <w:p w:rsidR="00396E5A" w:rsidRDefault="00396E5A">
      <w:pPr>
        <w:pStyle w:val="ConsPlusNonformat"/>
        <w:jc w:val="both"/>
      </w:pPr>
      <w:r>
        <w:t>│                      │     Прием документов     │</w:t>
      </w:r>
    </w:p>
    <w:p w:rsidR="00396E5A" w:rsidRDefault="00396E5A">
      <w:pPr>
        <w:pStyle w:val="ConsPlusNonformat"/>
        <w:jc w:val="both"/>
      </w:pPr>
      <w:r>
        <w:t xml:space="preserve">                       │                          │</w:t>
      </w:r>
    </w:p>
    <w:p w:rsidR="00396E5A" w:rsidRDefault="00396E5A">
      <w:pPr>
        <w:pStyle w:val="ConsPlusNonformat"/>
        <w:jc w:val="both"/>
      </w:pPr>
      <w:r>
        <w:t>│                      └─────────────┬────────────┘</w:t>
      </w:r>
    </w:p>
    <w:p w:rsidR="00396E5A" w:rsidRDefault="00396E5A">
      <w:pPr>
        <w:pStyle w:val="ConsPlusNonformat"/>
        <w:jc w:val="both"/>
      </w:pPr>
      <w:r>
        <w:lastRenderedPageBreak/>
        <w:t xml:space="preserve">                                     │</w:t>
      </w:r>
    </w:p>
    <w:p w:rsidR="00396E5A" w:rsidRDefault="00396E5A">
      <w:pPr>
        <w:pStyle w:val="ConsPlusNonformat"/>
        <w:jc w:val="both"/>
      </w:pPr>
      <w:r>
        <w:t>│                                    \/</w:t>
      </w:r>
    </w:p>
    <w:p w:rsidR="00396E5A" w:rsidRDefault="00396E5A">
      <w:pPr>
        <w:pStyle w:val="ConsPlusNonformat"/>
        <w:jc w:val="both"/>
      </w:pPr>
      <w:r>
        <w:t xml:space="preserve">                       ┌──────────────────────────┐</w:t>
      </w:r>
    </w:p>
    <w:p w:rsidR="00396E5A" w:rsidRDefault="00396E5A">
      <w:pPr>
        <w:pStyle w:val="ConsPlusNonformat"/>
        <w:jc w:val="both"/>
      </w:pPr>
      <w:r>
        <w:t>│                      │                          │</w:t>
      </w:r>
    </w:p>
    <w:p w:rsidR="00396E5A" w:rsidRDefault="00396E5A">
      <w:pPr>
        <w:pStyle w:val="ConsPlusNonformat"/>
        <w:jc w:val="both"/>
      </w:pPr>
      <w:r>
        <w:t xml:space="preserve">         ┌─────────────┤  Рассмотрение документов ├─────────────┐</w:t>
      </w:r>
    </w:p>
    <w:p w:rsidR="00396E5A" w:rsidRDefault="00396E5A">
      <w:pPr>
        <w:pStyle w:val="ConsPlusNonformat"/>
        <w:jc w:val="both"/>
      </w:pPr>
      <w:r>
        <w:t>│        │             │                          │             │</w:t>
      </w:r>
    </w:p>
    <w:p w:rsidR="00396E5A" w:rsidRDefault="00396E5A">
      <w:pPr>
        <w:pStyle w:val="ConsPlusNonformat"/>
        <w:jc w:val="both"/>
      </w:pPr>
      <w:r>
        <w:t xml:space="preserve">         │             └──────────────────────────┘             │</w:t>
      </w:r>
    </w:p>
    <w:p w:rsidR="00396E5A" w:rsidRDefault="00396E5A">
      <w:pPr>
        <w:pStyle w:val="ConsPlusNonformat"/>
        <w:jc w:val="both"/>
      </w:pPr>
      <w:r>
        <w:t xml:space="preserve">         \/                                                     │</w:t>
      </w:r>
    </w:p>
    <w:p w:rsidR="00396E5A" w:rsidRDefault="00396E5A">
      <w:pPr>
        <w:pStyle w:val="ConsPlusNonformat"/>
        <w:jc w:val="both"/>
      </w:pPr>
      <w:r>
        <w:t>│ ┌─────────────────────┐                                       │</w:t>
      </w:r>
    </w:p>
    <w:p w:rsidR="00396E5A" w:rsidRDefault="00396E5A">
      <w:pPr>
        <w:pStyle w:val="ConsPlusNonformat"/>
        <w:jc w:val="both"/>
      </w:pPr>
      <w:r>
        <w:t xml:space="preserve">  │                     │                                       │</w:t>
      </w:r>
    </w:p>
    <w:p w:rsidR="00396E5A" w:rsidRDefault="00396E5A">
      <w:pPr>
        <w:pStyle w:val="ConsPlusNonformat"/>
        <w:jc w:val="both"/>
      </w:pPr>
      <w:r>
        <w:t>│ │ Направление запроса │                                       │</w:t>
      </w:r>
    </w:p>
    <w:p w:rsidR="00396E5A" w:rsidRDefault="00396E5A">
      <w:pPr>
        <w:pStyle w:val="ConsPlusNonformat"/>
        <w:jc w:val="both"/>
      </w:pPr>
      <w:r>
        <w:t xml:space="preserve">  │                     │                                       │</w:t>
      </w:r>
    </w:p>
    <w:p w:rsidR="00396E5A" w:rsidRDefault="00396E5A">
      <w:pPr>
        <w:pStyle w:val="ConsPlusNonformat"/>
        <w:jc w:val="both"/>
      </w:pPr>
      <w:r>
        <w:t>│ └──────┬──────────────┘                                       │</w:t>
      </w:r>
    </w:p>
    <w:p w:rsidR="00396E5A" w:rsidRDefault="00396E5A">
      <w:pPr>
        <w:pStyle w:val="ConsPlusNonformat"/>
        <w:jc w:val="both"/>
      </w:pPr>
      <w:r>
        <w:t xml:space="preserve">         │             ┌──────────────────────────┐             │</w:t>
      </w:r>
    </w:p>
    <w:p w:rsidR="00396E5A" w:rsidRDefault="00396E5A">
      <w:pPr>
        <w:pStyle w:val="ConsPlusNonformat"/>
        <w:jc w:val="both"/>
      </w:pPr>
      <w:r>
        <w:t>│        │             │                          │             │</w:t>
      </w:r>
    </w:p>
    <w:p w:rsidR="00396E5A" w:rsidRDefault="00396E5A">
      <w:pPr>
        <w:pStyle w:val="ConsPlusNonformat"/>
        <w:jc w:val="both"/>
      </w:pPr>
      <w:r>
        <w:t xml:space="preserve">         └────────────&gt;&lt;     Принятие решения     &gt;&lt;────────────┘</w:t>
      </w:r>
    </w:p>
    <w:p w:rsidR="00396E5A" w:rsidRDefault="00396E5A">
      <w:pPr>
        <w:pStyle w:val="ConsPlusNonformat"/>
        <w:jc w:val="both"/>
      </w:pPr>
      <w:r>
        <w:t>│                      │                          │</w:t>
      </w:r>
    </w:p>
    <w:p w:rsidR="00396E5A" w:rsidRDefault="00396E5A">
      <w:pPr>
        <w:pStyle w:val="ConsPlusNonformat"/>
        <w:jc w:val="both"/>
      </w:pPr>
      <w:r>
        <w:t xml:space="preserve">                       └─────────────┬────────────┘</w:t>
      </w:r>
    </w:p>
    <w:p w:rsidR="00396E5A" w:rsidRDefault="00396E5A">
      <w:pPr>
        <w:pStyle w:val="ConsPlusNonformat"/>
        <w:jc w:val="both"/>
      </w:pPr>
      <w:r>
        <w:t>│                                    │</w:t>
      </w:r>
    </w:p>
    <w:p w:rsidR="00396E5A" w:rsidRDefault="00396E5A">
      <w:pPr>
        <w:pStyle w:val="ConsPlusNonformat"/>
        <w:jc w:val="both"/>
      </w:pPr>
      <w:r>
        <w:t xml:space="preserve">           ┌─────────────────────────┴──────────────────┐</w:t>
      </w:r>
    </w:p>
    <w:p w:rsidR="00396E5A" w:rsidRDefault="00396E5A">
      <w:pPr>
        <w:pStyle w:val="ConsPlusNonformat"/>
        <w:jc w:val="both"/>
      </w:pPr>
      <w:r>
        <w:t>│          │                                            │</w:t>
      </w:r>
    </w:p>
    <w:p w:rsidR="00396E5A" w:rsidRDefault="00396E5A">
      <w:pPr>
        <w:pStyle w:val="ConsPlusNonformat"/>
        <w:jc w:val="both"/>
      </w:pPr>
      <w:r>
        <w:t xml:space="preserve">           \/                                           \/</w:t>
      </w:r>
    </w:p>
    <w:p w:rsidR="00396E5A" w:rsidRDefault="00396E5A">
      <w:pPr>
        <w:pStyle w:val="ConsPlusNonformat"/>
        <w:jc w:val="both"/>
      </w:pPr>
      <w:r>
        <w:t>│ ┌──────────────────────┐            ┌───────────────────────────────────┐</w:t>
      </w:r>
    </w:p>
    <w:p w:rsidR="00396E5A" w:rsidRDefault="00396E5A">
      <w:pPr>
        <w:pStyle w:val="ConsPlusNonformat"/>
        <w:jc w:val="both"/>
      </w:pPr>
      <w:r>
        <w:t xml:space="preserve">  │  О приостановлении   │            │  О внесении казачьего общества в  │</w:t>
      </w:r>
    </w:p>
    <w:p w:rsidR="00396E5A" w:rsidRDefault="00396E5A">
      <w:pPr>
        <w:pStyle w:val="ConsPlusNonformat"/>
        <w:jc w:val="both"/>
      </w:pPr>
      <w:r>
        <w:t>│ │    предоставления    │       ┌───&gt;│государственный реестр (о внесении │</w:t>
      </w:r>
    </w:p>
    <w:p w:rsidR="00396E5A" w:rsidRDefault="00396E5A">
      <w:pPr>
        <w:pStyle w:val="ConsPlusNonformat"/>
        <w:jc w:val="both"/>
      </w:pPr>
      <w:r>
        <w:t xml:space="preserve">  │государственной услуги│       │    │      изменений в сведения         │</w:t>
      </w:r>
    </w:p>
    <w:p w:rsidR="00396E5A" w:rsidRDefault="00396E5A">
      <w:pPr>
        <w:pStyle w:val="ConsPlusNonformat"/>
        <w:jc w:val="both"/>
      </w:pPr>
      <w:r>
        <w:t>│ └────────┬─────────────┘       │    │    государственного реестра)      │</w:t>
      </w:r>
    </w:p>
    <w:p w:rsidR="00396E5A" w:rsidRDefault="00396E5A">
      <w:pPr>
        <w:pStyle w:val="ConsPlusNonformat"/>
        <w:jc w:val="both"/>
      </w:pPr>
      <w:r>
        <w:t xml:space="preserve">           │                     │    └─────────────────┬─────────────────┘</w:t>
      </w:r>
    </w:p>
    <w:p w:rsidR="00396E5A" w:rsidRDefault="00396E5A">
      <w:pPr>
        <w:pStyle w:val="ConsPlusNonformat"/>
        <w:jc w:val="both"/>
      </w:pPr>
      <w:r>
        <w:t>│          │                     │                      │</w:t>
      </w:r>
    </w:p>
    <w:p w:rsidR="00396E5A" w:rsidRDefault="00396E5A">
      <w:pPr>
        <w:pStyle w:val="ConsPlusNonformat"/>
        <w:jc w:val="both"/>
      </w:pPr>
      <w:r>
        <w:t xml:space="preserve">           \/                    │                      \/</w:t>
      </w:r>
    </w:p>
    <w:p w:rsidR="00396E5A" w:rsidRDefault="00396E5A">
      <w:pPr>
        <w:pStyle w:val="ConsPlusNonformat"/>
        <w:jc w:val="both"/>
      </w:pPr>
      <w:r>
        <w:t>│ ┌──────────────────────┐       │    ┌───────────────────────────────────┐</w:t>
      </w:r>
    </w:p>
    <w:p w:rsidR="00396E5A" w:rsidRDefault="00396E5A">
      <w:pPr>
        <w:pStyle w:val="ConsPlusNonformat"/>
        <w:jc w:val="both"/>
      </w:pPr>
      <w:r>
        <w:t xml:space="preserve">  │Выдача (направление)  │       │    │Выдача (направление) свидетельства │</w:t>
      </w:r>
    </w:p>
    <w:p w:rsidR="00396E5A" w:rsidRDefault="00396E5A">
      <w:pPr>
        <w:pStyle w:val="ConsPlusNonformat"/>
        <w:jc w:val="both"/>
      </w:pPr>
      <w:r>
        <w:t>│ │    уведомления о     │       │    │   о внесении казачьего общества   │</w:t>
      </w:r>
    </w:p>
    <w:p w:rsidR="00396E5A" w:rsidRDefault="00396E5A">
      <w:pPr>
        <w:pStyle w:val="ConsPlusNonformat"/>
        <w:jc w:val="both"/>
      </w:pPr>
      <w:r>
        <w:t xml:space="preserve">  │   приостановлении    │       │    │    в государственный реестр       │</w:t>
      </w:r>
    </w:p>
    <w:p w:rsidR="00396E5A" w:rsidRDefault="00396E5A">
      <w:pPr>
        <w:pStyle w:val="ConsPlusNonformat"/>
        <w:jc w:val="both"/>
      </w:pPr>
      <w:r>
        <w:t>│ │государственной услуги│       │    └─────────────────┬─────────────────┘</w:t>
      </w:r>
    </w:p>
    <w:p w:rsidR="00396E5A" w:rsidRDefault="00396E5A">
      <w:pPr>
        <w:pStyle w:val="ConsPlusNonformat"/>
        <w:jc w:val="both"/>
      </w:pPr>
      <w:r>
        <w:t xml:space="preserve">  └────────┬─────────────┘       │                      │</w:t>
      </w:r>
    </w:p>
    <w:p w:rsidR="00396E5A" w:rsidRDefault="00396E5A">
      <w:pPr>
        <w:pStyle w:val="ConsPlusNonformat"/>
        <w:jc w:val="both"/>
      </w:pPr>
      <w:r>
        <w:t>│          │                     │                      \/</w:t>
      </w:r>
    </w:p>
    <w:p w:rsidR="00396E5A" w:rsidRDefault="00396E5A">
      <w:pPr>
        <w:pStyle w:val="ConsPlusNonformat"/>
        <w:jc w:val="both"/>
      </w:pPr>
      <w:r>
        <w:t xml:space="preserve">           \/                    │     ┌──────────────────────────────────┐</w:t>
      </w:r>
    </w:p>
    <w:p w:rsidR="00396E5A" w:rsidRDefault="00396E5A">
      <w:pPr>
        <w:pStyle w:val="ConsPlusNonformat"/>
        <w:jc w:val="both"/>
      </w:pPr>
      <w:r>
        <w:t>│ ┌─────────────────────────┐    │     │            Окончание             │</w:t>
      </w:r>
    </w:p>
    <w:p w:rsidR="00396E5A" w:rsidRDefault="00396E5A">
      <w:pPr>
        <w:pStyle w:val="ConsPlusNonformat"/>
        <w:jc w:val="both"/>
      </w:pPr>
      <w:r>
        <w:t xml:space="preserve">  │  Устранение оснований,  │   ────   &lt;          предоставления          &gt;</w:t>
      </w:r>
    </w:p>
    <w:p w:rsidR="00396E5A" w:rsidRDefault="00396E5A">
      <w:pPr>
        <w:pStyle w:val="ConsPlusNonformat"/>
        <w:jc w:val="both"/>
      </w:pPr>
      <w:r>
        <w:t>│ │повлекших приостановление├─&gt;( Да )  │      государственной услуги      │</w:t>
      </w:r>
    </w:p>
    <w:p w:rsidR="00396E5A" w:rsidRDefault="00396E5A">
      <w:pPr>
        <w:pStyle w:val="ConsPlusNonformat"/>
        <w:jc w:val="both"/>
      </w:pPr>
      <w:r>
        <w:t xml:space="preserve">  │ государственной услуги  │   ────   └──────────────────────────────────┘</w:t>
      </w:r>
    </w:p>
    <w:p w:rsidR="00396E5A" w:rsidRDefault="00396E5A">
      <w:pPr>
        <w:pStyle w:val="ConsPlusNonformat"/>
        <w:jc w:val="both"/>
      </w:pPr>
      <w:r>
        <w:t>│ └────────┬────────────────┘</w:t>
      </w:r>
    </w:p>
    <w:p w:rsidR="00396E5A" w:rsidRDefault="00396E5A">
      <w:pPr>
        <w:pStyle w:val="ConsPlusNonformat"/>
        <w:jc w:val="both"/>
      </w:pPr>
      <w:r>
        <w:t xml:space="preserve">           │</w:t>
      </w:r>
    </w:p>
    <w:p w:rsidR="00396E5A" w:rsidRDefault="00396E5A">
      <w:pPr>
        <w:pStyle w:val="ConsPlusNonformat"/>
        <w:jc w:val="both"/>
      </w:pPr>
      <w:r>
        <w:t>│          \/</w:t>
      </w:r>
    </w:p>
    <w:p w:rsidR="00396E5A" w:rsidRDefault="00396E5A">
      <w:pPr>
        <w:pStyle w:val="ConsPlusNonformat"/>
        <w:jc w:val="both"/>
      </w:pPr>
      <w:r>
        <w:t xml:space="preserve">          ───</w:t>
      </w:r>
    </w:p>
    <w:p w:rsidR="00396E5A" w:rsidRDefault="00396E5A">
      <w:pPr>
        <w:pStyle w:val="ConsPlusNonformat"/>
        <w:jc w:val="both"/>
      </w:pPr>
      <w:r>
        <w:t>│        (Нет)</w:t>
      </w:r>
    </w:p>
    <w:p w:rsidR="00396E5A" w:rsidRDefault="00396E5A">
      <w:pPr>
        <w:pStyle w:val="ConsPlusNonformat"/>
        <w:jc w:val="both"/>
      </w:pPr>
      <w:r>
        <w:t xml:space="preserve">          ─┬─</w:t>
      </w:r>
    </w:p>
    <w:p w:rsidR="00396E5A" w:rsidRDefault="00396E5A">
      <w:pPr>
        <w:pStyle w:val="ConsPlusNonformat"/>
        <w:jc w:val="both"/>
      </w:pPr>
      <w:r>
        <w:t>│          │</w:t>
      </w:r>
    </w:p>
    <w:p w:rsidR="00396E5A" w:rsidRDefault="00396E5A">
      <w:pPr>
        <w:pStyle w:val="ConsPlusNonformat"/>
        <w:jc w:val="both"/>
      </w:pPr>
      <w:r>
        <w:t xml:space="preserve">           \/</w:t>
      </w:r>
    </w:p>
    <w:p w:rsidR="00396E5A" w:rsidRDefault="00396E5A">
      <w:pPr>
        <w:pStyle w:val="ConsPlusNonformat"/>
        <w:jc w:val="both"/>
      </w:pPr>
      <w:r>
        <w:t>│ ┌─────────────────────────┐</w:t>
      </w:r>
    </w:p>
    <w:p w:rsidR="00396E5A" w:rsidRDefault="00396E5A">
      <w:pPr>
        <w:pStyle w:val="ConsPlusNonformat"/>
        <w:jc w:val="both"/>
      </w:pPr>
      <w:r>
        <w:t xml:space="preserve">  │ Отказ в предоставлении  ├────┐</w:t>
      </w:r>
    </w:p>
    <w:p w:rsidR="00396E5A" w:rsidRDefault="00396E5A">
      <w:pPr>
        <w:pStyle w:val="ConsPlusNonformat"/>
        <w:jc w:val="both"/>
      </w:pPr>
      <w:r>
        <w:t>│ │ государственной услуги  │    │</w:t>
      </w:r>
    </w:p>
    <w:p w:rsidR="00396E5A" w:rsidRDefault="00396E5A">
      <w:pPr>
        <w:pStyle w:val="ConsPlusNonformat"/>
        <w:jc w:val="both"/>
      </w:pPr>
      <w:r>
        <w:t xml:space="preserve">  └─────────────────────────┘    │</w:t>
      </w:r>
    </w:p>
    <w:p w:rsidR="00396E5A" w:rsidRDefault="00396E5A">
      <w:pPr>
        <w:pStyle w:val="ConsPlusNonformat"/>
        <w:jc w:val="both"/>
      </w:pPr>
      <w:r>
        <w:t>│                                │</w:t>
      </w:r>
    </w:p>
    <w:p w:rsidR="00396E5A" w:rsidRDefault="00396E5A">
      <w:pPr>
        <w:pStyle w:val="ConsPlusNonformat"/>
        <w:jc w:val="both"/>
      </w:pPr>
      <w:r>
        <w:t xml:space="preserve">                                 \/</w:t>
      </w:r>
    </w:p>
    <w:p w:rsidR="00396E5A" w:rsidRDefault="00396E5A">
      <w:pPr>
        <w:pStyle w:val="ConsPlusNonformat"/>
        <w:jc w:val="both"/>
      </w:pPr>
      <w:r>
        <w:t>│              ┌───────────────────────────────────────────┐</w:t>
      </w:r>
    </w:p>
    <w:p w:rsidR="00396E5A" w:rsidRDefault="00396E5A">
      <w:pPr>
        <w:pStyle w:val="ConsPlusNonformat"/>
        <w:jc w:val="both"/>
      </w:pPr>
      <w:r>
        <w:t xml:space="preserve">               │     Направление уведомления об отказе     │</w:t>
      </w:r>
    </w:p>
    <w:p w:rsidR="00396E5A" w:rsidRDefault="00396E5A">
      <w:pPr>
        <w:pStyle w:val="ConsPlusNonformat"/>
        <w:jc w:val="both"/>
      </w:pPr>
      <w:r>
        <w:t>└ ─ ─ ─ ─ ─ ─ ─&lt;  в предоставлении государственной услуги  &gt;</w:t>
      </w:r>
    </w:p>
    <w:p w:rsidR="00396E5A" w:rsidRDefault="00396E5A">
      <w:pPr>
        <w:pStyle w:val="ConsPlusNonformat"/>
        <w:jc w:val="both"/>
      </w:pPr>
      <w:r>
        <w:t xml:space="preserve">               └───────────────────────────────────────────┘</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right"/>
        <w:outlineLvl w:val="1"/>
        <w:rPr>
          <w:rFonts w:ascii="Calibri" w:hAnsi="Calibri" w:cs="Calibri"/>
        </w:rPr>
      </w:pPr>
      <w:bookmarkStart w:id="53" w:name="Par1044"/>
      <w:bookmarkEnd w:id="53"/>
      <w:r>
        <w:rPr>
          <w:rFonts w:ascii="Calibri" w:hAnsi="Calibri" w:cs="Calibri"/>
        </w:rPr>
        <w:t>Приложение N 3</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юстиции Российской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Федерации по предоставлению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услуги по внесению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казачьих обществ в государственный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реестр казачьих обществ</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│0│1│</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pStyle w:val="ConsPlusNonformat"/>
        <w:jc w:val="both"/>
      </w:pPr>
    </w:p>
    <w:p w:rsidR="00396E5A" w:rsidRDefault="00396E5A">
      <w:pPr>
        <w:pStyle w:val="ConsPlusNonformat"/>
        <w:jc w:val="both"/>
      </w:pPr>
      <w:r>
        <w:t>В ________________________________________________________________________</w:t>
      </w:r>
    </w:p>
    <w:p w:rsidR="00396E5A" w:rsidRDefault="00396E5A">
      <w:pPr>
        <w:pStyle w:val="ConsPlusNonformat"/>
        <w:jc w:val="both"/>
      </w:pPr>
      <w:r>
        <w:t xml:space="preserve">         (наименование федерального органа исполнительной власти,</w:t>
      </w:r>
    </w:p>
    <w:p w:rsidR="00396E5A" w:rsidRDefault="00396E5A">
      <w:pPr>
        <w:pStyle w:val="ConsPlusNonformat"/>
        <w:jc w:val="both"/>
      </w:pPr>
      <w:r>
        <w:t xml:space="preserve">        уполномоченного в области ведения государственного реестра</w:t>
      </w:r>
    </w:p>
    <w:p w:rsidR="00396E5A" w:rsidRDefault="00396E5A">
      <w:pPr>
        <w:pStyle w:val="ConsPlusNonformat"/>
        <w:jc w:val="both"/>
      </w:pPr>
      <w:r>
        <w:t xml:space="preserve">                  казачьих обществ в Российской Федерации</w:t>
      </w:r>
    </w:p>
    <w:p w:rsidR="00396E5A" w:rsidRDefault="00396E5A">
      <w:pPr>
        <w:pStyle w:val="ConsPlusNonformat"/>
        <w:jc w:val="both"/>
      </w:pPr>
      <w:r>
        <w:t xml:space="preserve">                       (его территориального органа))</w:t>
      </w:r>
    </w:p>
    <w:p w:rsidR="00396E5A" w:rsidRDefault="00396E5A">
      <w:pPr>
        <w:pStyle w:val="ConsPlusNonformat"/>
        <w:jc w:val="both"/>
      </w:pPr>
    </w:p>
    <w:p w:rsidR="00396E5A" w:rsidRDefault="00396E5A">
      <w:pPr>
        <w:pStyle w:val="ConsPlusNonformat"/>
        <w:jc w:val="both"/>
      </w:pPr>
      <w:bookmarkStart w:id="54" w:name="Par1065"/>
      <w:bookmarkEnd w:id="54"/>
      <w:r>
        <w:t xml:space="preserve">                                 Заявление</w:t>
      </w:r>
    </w:p>
    <w:p w:rsidR="00396E5A" w:rsidRDefault="00396E5A">
      <w:pPr>
        <w:pStyle w:val="ConsPlusNonformat"/>
        <w:jc w:val="both"/>
      </w:pPr>
      <w:r>
        <w:t xml:space="preserve">          о внесении казачьего общества в государственный реестр</w:t>
      </w:r>
    </w:p>
    <w:p w:rsidR="00396E5A" w:rsidRDefault="00396E5A">
      <w:pPr>
        <w:pStyle w:val="ConsPlusNonformat"/>
        <w:jc w:val="both"/>
      </w:pPr>
      <w:r>
        <w:t xml:space="preserve">                  казачьих обществ в Российской Федерации</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55" w:name="Par1070"/>
      <w:bookmarkEnd w:id="55"/>
      <w:r>
        <w:rPr>
          <w:rFonts w:ascii="Courier New" w:hAnsi="Courier New" w:cs="Courier New"/>
          <w:sz w:val="20"/>
          <w:szCs w:val="20"/>
        </w:rPr>
        <w:t>│                     Сведения о казачьем обществе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1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56" w:name="Par1084"/>
      <w:bookmarkEnd w:id="56"/>
      <w:r>
        <w:rPr>
          <w:rFonts w:ascii="Courier New" w:hAnsi="Courier New" w:cs="Courier New"/>
          <w:sz w:val="20"/>
          <w:szCs w:val="20"/>
        </w:rPr>
        <w:t>│              Адрес (место нахождения)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2  │Почтовый индекс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│Субъект Российской Федерации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│Район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│Город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│Населенный пункт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│Улица (проспект, переулок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 т.д.)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│Номер дома              │Корпус               │Квартира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│(владение)              │(строение)           │(офис)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│Контактный телефон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57" w:name="Par1104"/>
      <w:bookmarkEnd w:id="57"/>
      <w:r>
        <w:rPr>
          <w:rFonts w:ascii="Courier New" w:hAnsi="Courier New" w:cs="Courier New"/>
          <w:sz w:val="20"/>
          <w:szCs w:val="20"/>
        </w:rPr>
        <w:lastRenderedPageBreak/>
        <w:t>│           Сведения о численности членов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3  │Общая численность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│Численность членов казачьего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│общества, принявших на себя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│обязательства по несению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│государственной или иной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│службы </w:t>
      </w:r>
      <w:hyperlink w:anchor="Par1129"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58" w:name="Par1114"/>
      <w:bookmarkEnd w:id="58"/>
      <w:r>
        <w:rPr>
          <w:rFonts w:ascii="Courier New" w:hAnsi="Courier New" w:cs="Courier New"/>
          <w:sz w:val="20"/>
          <w:szCs w:val="20"/>
        </w:rPr>
        <w:t>│            Сведения о территориальной сфере деятельности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4  │Наименования сельских 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│городских поселений либо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│иных населенных пунктов,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│субъектов Российской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│Федерации, на территории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│которых осуществляет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│деятельность казачье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│общество (заполняется в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│соответствии с уставом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bookmarkStart w:id="59" w:name="Par1129"/>
      <w:bookmarkEnd w:id="59"/>
      <w:r>
        <w:t xml:space="preserve">    &lt;*&gt;  Сведения  о  членах  хуторского,  станичного, городского казачьего</w:t>
      </w:r>
    </w:p>
    <w:p w:rsidR="00396E5A" w:rsidRDefault="00396E5A">
      <w:pPr>
        <w:pStyle w:val="ConsPlusNonformat"/>
        <w:jc w:val="both"/>
      </w:pPr>
      <w:r>
        <w:t>общества,  принявших  на  себя обязательства по несению государственной или</w:t>
      </w:r>
    </w:p>
    <w:p w:rsidR="00396E5A" w:rsidRDefault="00396E5A">
      <w:pPr>
        <w:pStyle w:val="ConsPlusNonformat"/>
        <w:jc w:val="both"/>
      </w:pPr>
      <w:r>
        <w:t>иной службы, указываются в Листе А.</w:t>
      </w:r>
    </w:p>
    <w:p w:rsidR="00396E5A" w:rsidRDefault="00396E5A">
      <w:pPr>
        <w:pStyle w:val="ConsPlusNonformat"/>
        <w:jc w:val="both"/>
      </w:pPr>
    </w:p>
    <w:p w:rsidR="00396E5A" w:rsidRDefault="00396E5A">
      <w:pPr>
        <w:pStyle w:val="ConsPlusNonformat"/>
        <w:jc w:val="both"/>
      </w:pPr>
      <w:r>
        <w:t xml:space="preserve">                                                                      ┌─┬─┐</w:t>
      </w:r>
    </w:p>
    <w:p w:rsidR="00396E5A" w:rsidRDefault="00396E5A">
      <w:pPr>
        <w:pStyle w:val="ConsPlusNonformat"/>
        <w:jc w:val="both"/>
      </w:pPr>
      <w:r>
        <w:t xml:space="preserve">                                                             Страница │0│2│</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60" w:name="Par1140"/>
      <w:bookmarkEnd w:id="60"/>
      <w:r>
        <w:rPr>
          <w:rFonts w:ascii="Courier New" w:hAnsi="Courier New" w:cs="Courier New"/>
          <w:sz w:val="20"/>
          <w:szCs w:val="20"/>
        </w:rPr>
        <w:t>│                 Сведения о структуре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5  │Количество окружных (отдельских) казачьих│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│обществ </w:t>
      </w:r>
      <w:hyperlink w:anchor="Par1222"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│Количество районных (юртовых) казачьих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│обществ </w:t>
      </w:r>
      <w:hyperlink w:anchor="Par1225"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│Количество хуторских, станичных,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│городских казачьих обществ </w:t>
      </w:r>
      <w:hyperlink w:anchor="Par1228"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61" w:name="Par1151"/>
      <w:bookmarkEnd w:id="61"/>
      <w:r>
        <w:rPr>
          <w:rFonts w:ascii="Courier New" w:hAnsi="Courier New" w:cs="Courier New"/>
          <w:sz w:val="20"/>
          <w:szCs w:val="20"/>
        </w:rPr>
        <w:t>│     Сведения о принадлежности к структуре иного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6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lastRenderedPageBreak/>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62" w:name="Par1169"/>
      <w:bookmarkEnd w:id="62"/>
      <w:r>
        <w:rPr>
          <w:rFonts w:ascii="Courier New" w:hAnsi="Courier New" w:cs="Courier New"/>
          <w:sz w:val="20"/>
          <w:szCs w:val="20"/>
        </w:rPr>
        <w:t>│            Сведения о заявителе (атамане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│7   │Фамилия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│Имя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│Отчество (при наличии)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рождения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│ИНН (при наличии)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избрания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утверждения Президентом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w:t>
      </w:r>
      <w:hyperlink w:anchor="Par1222"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│Данные документа, удостоверяющего личность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документа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│Серия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│Номер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выдачи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│Кем выдан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│Код подразделения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│Адрес места жительства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│Почтовый индекс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│Субъект Российской Федерации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│Район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│Город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│Населенный пункт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│Улица (проспект, переулок 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│т.д.)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│Номер дома              │Корпус                │Квартира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│(владение)              │(строение)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│Контактный телефон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bookmarkStart w:id="63" w:name="Par1222"/>
      <w:bookmarkEnd w:id="63"/>
      <w:r>
        <w:t xml:space="preserve">    &lt;*&gt; Заполняется  войсковым  казачьим  обществом.  Сведения  о  казачьих</w:t>
      </w:r>
    </w:p>
    <w:p w:rsidR="00396E5A" w:rsidRDefault="00396E5A">
      <w:pPr>
        <w:pStyle w:val="ConsPlusNonformat"/>
        <w:jc w:val="both"/>
      </w:pPr>
      <w:r>
        <w:t>обществах, входящих в состав войскового казачьего общества,  указываются  в</w:t>
      </w:r>
    </w:p>
    <w:p w:rsidR="00396E5A" w:rsidRDefault="00396E5A">
      <w:pPr>
        <w:pStyle w:val="ConsPlusNonformat"/>
        <w:jc w:val="both"/>
      </w:pPr>
      <w:r>
        <w:t>Листе Б.</w:t>
      </w:r>
    </w:p>
    <w:p w:rsidR="00396E5A" w:rsidRDefault="00396E5A">
      <w:pPr>
        <w:pStyle w:val="ConsPlusNonformat"/>
        <w:jc w:val="both"/>
      </w:pPr>
      <w:bookmarkStart w:id="64" w:name="Par1225"/>
      <w:bookmarkEnd w:id="64"/>
      <w:r>
        <w:t xml:space="preserve">    &lt;**&gt; Заполняется окружным  (отдельским)  казачьим обществом. Сведения о</w:t>
      </w:r>
    </w:p>
    <w:p w:rsidR="00396E5A" w:rsidRDefault="00396E5A">
      <w:pPr>
        <w:pStyle w:val="ConsPlusNonformat"/>
        <w:jc w:val="both"/>
      </w:pPr>
      <w:r>
        <w:t>казачьих обществах, входящих  в состав  окружного  (отдельского)  казачьего</w:t>
      </w:r>
    </w:p>
    <w:p w:rsidR="00396E5A" w:rsidRDefault="00396E5A">
      <w:pPr>
        <w:pStyle w:val="ConsPlusNonformat"/>
        <w:jc w:val="both"/>
      </w:pPr>
      <w:r>
        <w:t>общества, указываются в Листе Б.</w:t>
      </w:r>
    </w:p>
    <w:p w:rsidR="00396E5A" w:rsidRDefault="00396E5A">
      <w:pPr>
        <w:pStyle w:val="ConsPlusNonformat"/>
        <w:jc w:val="both"/>
      </w:pPr>
      <w:bookmarkStart w:id="65" w:name="Par1228"/>
      <w:bookmarkEnd w:id="65"/>
      <w:r>
        <w:t xml:space="preserve">    &lt;***&gt; Заполняется  окружным  (отдельским),  районным (юртовым) казачьим</w:t>
      </w:r>
    </w:p>
    <w:p w:rsidR="00396E5A" w:rsidRDefault="00396E5A">
      <w:pPr>
        <w:pStyle w:val="ConsPlusNonformat"/>
        <w:jc w:val="both"/>
      </w:pPr>
      <w:r>
        <w:t>обществом.  Сведения  о  казачьих  обществах,  входящих  в состав окружного</w:t>
      </w:r>
    </w:p>
    <w:p w:rsidR="00396E5A" w:rsidRDefault="00396E5A">
      <w:pPr>
        <w:pStyle w:val="ConsPlusNonformat"/>
        <w:jc w:val="both"/>
      </w:pPr>
      <w:r>
        <w:t>(отдельского),   районного   (юртового)   казачьего  общества,  указываются</w:t>
      </w:r>
    </w:p>
    <w:p w:rsidR="00396E5A" w:rsidRDefault="00396E5A">
      <w:pPr>
        <w:pStyle w:val="ConsPlusNonformat"/>
        <w:jc w:val="both"/>
      </w:pPr>
      <w:r>
        <w:lastRenderedPageBreak/>
        <w:t>в Листе Б.</w:t>
      </w:r>
    </w:p>
    <w:p w:rsidR="00396E5A" w:rsidRDefault="00396E5A">
      <w:pPr>
        <w:pStyle w:val="ConsPlusNonformat"/>
        <w:jc w:val="both"/>
      </w:pPr>
    </w:p>
    <w:p w:rsidR="00396E5A" w:rsidRDefault="00396E5A">
      <w:pPr>
        <w:pStyle w:val="ConsPlusNonformat"/>
        <w:jc w:val="both"/>
      </w:pPr>
      <w:r>
        <w:t xml:space="preserve">                                                                      ┌─┬─┐</w:t>
      </w:r>
    </w:p>
    <w:p w:rsidR="00396E5A" w:rsidRDefault="00396E5A">
      <w:pPr>
        <w:pStyle w:val="ConsPlusNonformat"/>
        <w:jc w:val="both"/>
      </w:pPr>
      <w:r>
        <w:t xml:space="preserve">                                                             Страница │0│3│</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widowControl w:val="0"/>
        <w:autoSpaceDE w:val="0"/>
        <w:autoSpaceDN w:val="0"/>
        <w:adjustRightInd w:val="0"/>
        <w:spacing w:after="0" w:line="240" w:lineRule="auto"/>
        <w:jc w:val="both"/>
        <w:rPr>
          <w:rFonts w:ascii="Calibri" w:hAnsi="Calibri" w:cs="Calibri"/>
        </w:rPr>
      </w:pPr>
    </w:p>
    <w:tbl>
      <w:tblPr>
        <w:tblW w:w="0" w:type="auto"/>
        <w:tblCellSpacing w:w="5" w:type="nil"/>
        <w:tblInd w:w="-10" w:type="dxa"/>
        <w:tblLayout w:type="fixed"/>
        <w:tblCellMar>
          <w:top w:w="75" w:type="dxa"/>
          <w:left w:w="40" w:type="dxa"/>
          <w:bottom w:w="75" w:type="dxa"/>
          <w:right w:w="40" w:type="dxa"/>
        </w:tblCellMar>
        <w:tblLook w:val="0000" w:firstRow="0" w:lastRow="0" w:firstColumn="0" w:lastColumn="0" w:noHBand="0" w:noVBand="0"/>
      </w:tblPr>
      <w:tblGrid>
        <w:gridCol w:w="738"/>
        <w:gridCol w:w="5043"/>
        <w:gridCol w:w="3690"/>
      </w:tblGrid>
      <w:tr w:rsidR="00396E5A">
        <w:trPr>
          <w:trHeight w:val="400"/>
          <w:tblCellSpacing w:w="5" w:type="nil"/>
        </w:trPr>
        <w:tc>
          <w:tcPr>
            <w:tcW w:w="9471" w:type="dxa"/>
            <w:gridSpan w:val="3"/>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outlineLvl w:val="2"/>
              <w:rPr>
                <w:rFonts w:ascii="Courier New" w:hAnsi="Courier New" w:cs="Courier New"/>
                <w:sz w:val="20"/>
                <w:szCs w:val="20"/>
              </w:rPr>
            </w:pPr>
            <w:bookmarkStart w:id="66" w:name="Par1240"/>
            <w:bookmarkEnd w:id="66"/>
            <w:r>
              <w:rPr>
                <w:rFonts w:ascii="Courier New" w:hAnsi="Courier New" w:cs="Courier New"/>
                <w:sz w:val="20"/>
                <w:szCs w:val="20"/>
              </w:rPr>
              <w:t xml:space="preserve">          Сведения об обязательствах по несению государственной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или иной службы, принятых членами казачьего общества           </w:t>
            </w: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8.1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Организация и ведение воинского учета членов казачьих обществ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8.2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Организация военно-патриотического воспитания призывников, их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подготовки к военной службе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8.3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Организация вневойсковой подготовки членов казачьих обществ во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время их пребывания в запасе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8.4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Предупреждение и ликвидация чрезвычайных ситуаций и ликвидация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последствий стихийных бедствий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8.5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Гражданская и территориальная оборона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8.6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Осуществление природоохранных мероприятий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8.7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Охрана общественного порядка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504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69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bl>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│0│4│</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widowControl w:val="0"/>
        <w:autoSpaceDE w:val="0"/>
        <w:autoSpaceDN w:val="0"/>
        <w:adjustRightInd w:val="0"/>
        <w:spacing w:after="0" w:line="240" w:lineRule="auto"/>
        <w:jc w:val="both"/>
        <w:rPr>
          <w:rFonts w:ascii="Calibri" w:hAnsi="Calibri" w:cs="Calibri"/>
        </w:rPr>
      </w:pPr>
    </w:p>
    <w:tbl>
      <w:tblPr>
        <w:tblW w:w="0" w:type="auto"/>
        <w:tblCellSpacing w:w="5" w:type="nil"/>
        <w:tblInd w:w="-10" w:type="dxa"/>
        <w:tblLayout w:type="fixed"/>
        <w:tblCellMar>
          <w:top w:w="75" w:type="dxa"/>
          <w:left w:w="40" w:type="dxa"/>
          <w:bottom w:w="75" w:type="dxa"/>
          <w:right w:w="40" w:type="dxa"/>
        </w:tblCellMar>
        <w:tblLook w:val="0000" w:firstRow="0" w:lastRow="0" w:firstColumn="0" w:lastColumn="0" w:noHBand="0" w:noVBand="0"/>
      </w:tblPr>
      <w:tblGrid>
        <w:gridCol w:w="738"/>
        <w:gridCol w:w="4920"/>
        <w:gridCol w:w="3813"/>
      </w:tblGrid>
      <w:tr w:rsidR="00396E5A">
        <w:trPr>
          <w:trHeight w:val="400"/>
          <w:tblCellSpacing w:w="5" w:type="nil"/>
        </w:trPr>
        <w:tc>
          <w:tcPr>
            <w:tcW w:w="738" w:type="dxa"/>
            <w:vMerge w:val="restart"/>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8.8 </w:t>
            </w:r>
          </w:p>
        </w:tc>
        <w:tc>
          <w:tcPr>
            <w:tcW w:w="8733" w:type="dxa"/>
            <w:gridSpan w:val="2"/>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Обеспечение экологической и пожарной безопасности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8.9 </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Защита государственной границы Российской Федерации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8.10</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Охрана объектов животного мира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8.11</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Охрана лесов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8.12</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Охрана объектов обеспечения жизнедеятельности населения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8.13</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Охрана объектов, находящихся в государственной и муниципальной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собственности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400"/>
          <w:tblCellSpacing w:w="5" w:type="nil"/>
        </w:trPr>
        <w:tc>
          <w:tcPr>
            <w:tcW w:w="738"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8.14</w:t>
            </w:r>
          </w:p>
        </w:tc>
        <w:tc>
          <w:tcPr>
            <w:tcW w:w="8733"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Охрана объектов культурного наследия                                </w:t>
            </w: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Наименование органа, согласовавшего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rHeight w:val="6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Количество членов казачьего общества,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принявших обязательства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4920"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Дата согласования обязательств        </w:t>
            </w:r>
          </w:p>
        </w:tc>
        <w:tc>
          <w:tcPr>
            <w:tcW w:w="3813"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bl>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│0│5│</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│Заполняется должностным лицом уполномоченного органа (его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│территориального органа)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9  │Документы представлены (нужное отметить знаком "V")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│Непосредственно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lastRenderedPageBreak/>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 почте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получения документов уполномоченным органом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│Расписка в получении документов выдана (нужное отметить знаком "V")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│Непосредственно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 почте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│Должность федерального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│государственного гражданского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│служащего, принявшего документы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│Фамилия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│Имя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│Отчество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xml:space="preserve">                                              └───────────────────────────┘</w:t>
      </w:r>
    </w:p>
    <w:p w:rsidR="00396E5A" w:rsidRDefault="00396E5A">
      <w:pPr>
        <w:pStyle w:val="ConsPlusNonformat"/>
        <w:jc w:val="both"/>
      </w:pPr>
      <w:r>
        <w:t xml:space="preserve">                                                   (подпись заявителя)</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 │ │</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pStyle w:val="ConsPlusNonformat"/>
        <w:jc w:val="both"/>
      </w:pPr>
    </w:p>
    <w:p w:rsidR="00396E5A" w:rsidRDefault="00396E5A">
      <w:pPr>
        <w:pStyle w:val="ConsPlusNonformat"/>
        <w:jc w:val="both"/>
      </w:pPr>
      <w:bookmarkStart w:id="67" w:name="Par1448"/>
      <w:bookmarkEnd w:id="67"/>
      <w:r>
        <w:t xml:space="preserve">                                                                     Лист А</w:t>
      </w:r>
    </w:p>
    <w:p w:rsidR="00396E5A" w:rsidRDefault="00396E5A">
      <w:pPr>
        <w:pStyle w:val="ConsPlusNonformat"/>
        <w:jc w:val="both"/>
      </w:pPr>
    </w:p>
    <w:p w:rsidR="00396E5A" w:rsidRDefault="00396E5A">
      <w:pPr>
        <w:pStyle w:val="ConsPlusNonformat"/>
        <w:jc w:val="both"/>
      </w:pPr>
      <w:r>
        <w:t xml:space="preserve">                                 Сведения</w:t>
      </w:r>
    </w:p>
    <w:p w:rsidR="00396E5A" w:rsidRDefault="00396E5A">
      <w:pPr>
        <w:pStyle w:val="ConsPlusNonformat"/>
        <w:jc w:val="both"/>
      </w:pPr>
      <w:r>
        <w:t xml:space="preserve">      о членах хуторского, станичного, городского казачьего общества,</w:t>
      </w:r>
    </w:p>
    <w:p w:rsidR="00396E5A" w:rsidRDefault="00396E5A">
      <w:pPr>
        <w:pStyle w:val="ConsPlusNonformat"/>
        <w:jc w:val="both"/>
      </w:pPr>
      <w:r>
        <w:t xml:space="preserve">        принявших на себя обязательства по несению государственной</w:t>
      </w:r>
    </w:p>
    <w:p w:rsidR="00396E5A" w:rsidRDefault="00396E5A">
      <w:pPr>
        <w:pStyle w:val="ConsPlusNonformat"/>
        <w:jc w:val="both"/>
      </w:pPr>
      <w:r>
        <w:t xml:space="preserve">                            или иной службы </w:t>
      </w:r>
      <w:hyperlink w:anchor="Par1550" w:history="1">
        <w:r>
          <w:rPr>
            <w:color w:val="0000FF"/>
          </w:rPr>
          <w:t>&lt;*&gt;</w:t>
        </w:r>
      </w:hyperlink>
    </w:p>
    <w:p w:rsidR="00396E5A" w:rsidRDefault="00396E5A">
      <w:pPr>
        <w:pStyle w:val="ConsPlusNonformat"/>
        <w:jc w:val="both"/>
      </w:pPr>
    </w:p>
    <w:p w:rsidR="00396E5A" w:rsidRDefault="00396E5A">
      <w:pPr>
        <w:pStyle w:val="ConsPlusNonformat"/>
        <w:jc w:val="both"/>
      </w:pPr>
      <w:r>
        <w:t>___________________________________________________________________________</w:t>
      </w:r>
    </w:p>
    <w:p w:rsidR="00396E5A" w:rsidRDefault="00396E5A">
      <w:pPr>
        <w:pStyle w:val="ConsPlusNonformat"/>
        <w:jc w:val="both"/>
      </w:pPr>
      <w:r>
        <w:t xml:space="preserve">                 (полное наименование казачьего общества)</w:t>
      </w:r>
    </w:p>
    <w:p w:rsidR="00396E5A" w:rsidRDefault="00396E5A">
      <w:pPr>
        <w:widowControl w:val="0"/>
        <w:autoSpaceDE w:val="0"/>
        <w:autoSpaceDN w:val="0"/>
        <w:adjustRightInd w:val="0"/>
        <w:spacing w:after="0" w:line="240" w:lineRule="auto"/>
        <w:jc w:val="both"/>
        <w:rPr>
          <w:rFonts w:ascii="Calibri" w:hAnsi="Calibri" w:cs="Calibri"/>
        </w:rPr>
      </w:pPr>
    </w:p>
    <w:tbl>
      <w:tblPr>
        <w:tblW w:w="0" w:type="auto"/>
        <w:tblCellSpacing w:w="5" w:type="nil"/>
        <w:tblInd w:w="-10" w:type="dxa"/>
        <w:tblLayout w:type="fixed"/>
        <w:tblCellMar>
          <w:top w:w="75" w:type="dxa"/>
          <w:left w:w="40" w:type="dxa"/>
          <w:bottom w:w="75" w:type="dxa"/>
          <w:right w:w="40" w:type="dxa"/>
        </w:tblCellMar>
        <w:tblLook w:val="0000" w:firstRow="0" w:lastRow="0" w:firstColumn="0" w:lastColumn="0" w:noHBand="0" w:noVBand="0"/>
      </w:tblPr>
      <w:tblGrid>
        <w:gridCol w:w="672"/>
        <w:gridCol w:w="2912"/>
        <w:gridCol w:w="336"/>
        <w:gridCol w:w="336"/>
        <w:gridCol w:w="224"/>
        <w:gridCol w:w="224"/>
        <w:gridCol w:w="224"/>
        <w:gridCol w:w="112"/>
        <w:gridCol w:w="224"/>
        <w:gridCol w:w="112"/>
        <w:gridCol w:w="224"/>
        <w:gridCol w:w="112"/>
        <w:gridCol w:w="224"/>
        <w:gridCol w:w="112"/>
        <w:gridCol w:w="224"/>
        <w:gridCol w:w="112"/>
        <w:gridCol w:w="224"/>
        <w:gridCol w:w="112"/>
        <w:gridCol w:w="336"/>
        <w:gridCol w:w="336"/>
        <w:gridCol w:w="224"/>
        <w:gridCol w:w="112"/>
        <w:gridCol w:w="2352"/>
      </w:tblGrid>
      <w:tr w:rsidR="00396E5A">
        <w:trPr>
          <w:trHeight w:val="360"/>
          <w:tblCellSpacing w:w="5" w:type="nil"/>
        </w:trPr>
        <w:tc>
          <w:tcPr>
            <w:tcW w:w="672" w:type="dxa"/>
            <w:vMerge w:val="restart"/>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 1  </w:t>
            </w:r>
          </w:p>
        </w:tc>
        <w:tc>
          <w:tcPr>
            <w:tcW w:w="3808" w:type="dxa"/>
            <w:gridSpan w:val="4"/>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Фамилия                      </w:t>
            </w:r>
          </w:p>
        </w:tc>
        <w:tc>
          <w:tcPr>
            <w:tcW w:w="5600" w:type="dxa"/>
            <w:gridSpan w:val="18"/>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Имя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Отчество (при наличии)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Дата рождения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291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ИНН (при наличии)       </w:t>
            </w: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44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235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9408" w:type="dxa"/>
            <w:gridSpan w:val="2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Данные документа, удостоверяющего личность                          </w:t>
            </w: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Вид документа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Серия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Номер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Дата выдачи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Кем выдан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291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Код подразделения       </w:t>
            </w: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44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w:t>
            </w: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4032" w:type="dxa"/>
            <w:gridSpan w:val="9"/>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9408" w:type="dxa"/>
            <w:gridSpan w:val="2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Адрес места жительства                                              </w:t>
            </w: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Почтовый индекс              </w:t>
            </w:r>
          </w:p>
        </w:tc>
        <w:tc>
          <w:tcPr>
            <w:tcW w:w="44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472" w:type="dxa"/>
            <w:gridSpan w:val="6"/>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Субъект Российской Федерации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Район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Город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Населенный пункт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54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Улица (проспект, переулок и  </w:t>
            </w:r>
          </w:p>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т.д.)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291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Номер дома              </w:t>
            </w:r>
          </w:p>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(владение)              </w:t>
            </w:r>
          </w:p>
        </w:tc>
        <w:tc>
          <w:tcPr>
            <w:tcW w:w="4032" w:type="dxa"/>
            <w:gridSpan w:val="19"/>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Корпус                </w:t>
            </w:r>
          </w:p>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(строение)            </w:t>
            </w:r>
          </w:p>
        </w:tc>
        <w:tc>
          <w:tcPr>
            <w:tcW w:w="2464"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Квартира            </w:t>
            </w:r>
          </w:p>
        </w:tc>
      </w:tr>
      <w:tr w:rsidR="00396E5A">
        <w:trPr>
          <w:trHeight w:val="360"/>
          <w:tblCellSpacing w:w="5" w:type="nil"/>
        </w:trPr>
        <w:tc>
          <w:tcPr>
            <w:tcW w:w="672"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 2  </w:t>
            </w: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Фамилия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Имя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Отчество (при наличии)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Дата рождения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291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ИНН (при наличии)       </w:t>
            </w: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44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235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9408" w:type="dxa"/>
            <w:gridSpan w:val="2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Данные документа, удостоверяющего личность                          </w:t>
            </w: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Вид документа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Серия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Номер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Дата выдачи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Кем выдан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291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Код подразделения       </w:t>
            </w: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44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w:t>
            </w: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4032" w:type="dxa"/>
            <w:gridSpan w:val="9"/>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9408" w:type="dxa"/>
            <w:gridSpan w:val="2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Адрес места жительства                                              </w:t>
            </w: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Почтовый индекс              </w:t>
            </w:r>
          </w:p>
        </w:tc>
        <w:tc>
          <w:tcPr>
            <w:tcW w:w="44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36"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c>
          <w:tcPr>
            <w:tcW w:w="3472" w:type="dxa"/>
            <w:gridSpan w:val="6"/>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Субъект Российской Федерации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Район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Город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Населенный пункт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54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808" w:type="dxa"/>
            <w:gridSpan w:val="4"/>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Улица (проспект, переулок и  </w:t>
            </w:r>
          </w:p>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т.д.)                        </w:t>
            </w:r>
          </w:p>
        </w:tc>
        <w:tc>
          <w:tcPr>
            <w:tcW w:w="5600" w:type="dxa"/>
            <w:gridSpan w:val="18"/>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p>
        </w:tc>
      </w:tr>
      <w:tr w:rsidR="00396E5A">
        <w:trPr>
          <w:trHeight w:val="360"/>
          <w:tblCellSpacing w:w="5" w:type="nil"/>
        </w:trPr>
        <w:tc>
          <w:tcPr>
            <w:tcW w:w="672"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2912"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Номер дома              </w:t>
            </w:r>
          </w:p>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(владение)              </w:t>
            </w:r>
          </w:p>
        </w:tc>
        <w:tc>
          <w:tcPr>
            <w:tcW w:w="4032" w:type="dxa"/>
            <w:gridSpan w:val="19"/>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Корпус                </w:t>
            </w:r>
          </w:p>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(строение)            </w:t>
            </w:r>
          </w:p>
        </w:tc>
        <w:tc>
          <w:tcPr>
            <w:tcW w:w="2464"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Квартира            </w:t>
            </w:r>
          </w:p>
        </w:tc>
      </w:tr>
    </w:tbl>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xml:space="preserve">                                              └───────────────────────────┘</w:t>
      </w:r>
    </w:p>
    <w:p w:rsidR="00396E5A" w:rsidRDefault="00396E5A">
      <w:pPr>
        <w:pStyle w:val="ConsPlusNonformat"/>
        <w:jc w:val="both"/>
      </w:pPr>
      <w:r>
        <w:t xml:space="preserve">                                                   (подпись заявителя)</w:t>
      </w:r>
    </w:p>
    <w:p w:rsidR="00396E5A" w:rsidRDefault="00396E5A">
      <w:pPr>
        <w:pStyle w:val="ConsPlusNonformat"/>
        <w:jc w:val="both"/>
      </w:pPr>
    </w:p>
    <w:p w:rsidR="00396E5A" w:rsidRDefault="00396E5A">
      <w:pPr>
        <w:pStyle w:val="ConsPlusNonformat"/>
        <w:jc w:val="both"/>
      </w:pPr>
      <w:r>
        <w:t xml:space="preserve">    --------------------------------</w:t>
      </w:r>
    </w:p>
    <w:p w:rsidR="00396E5A" w:rsidRDefault="00396E5A">
      <w:pPr>
        <w:pStyle w:val="ConsPlusNonformat"/>
        <w:jc w:val="both"/>
      </w:pPr>
      <w:bookmarkStart w:id="68" w:name="Par1550"/>
      <w:bookmarkEnd w:id="68"/>
      <w:r>
        <w:t xml:space="preserve">    &lt;*&gt;  Если  сведения  не  умещаются  в  листе Б, заполняется необходимое</w:t>
      </w:r>
    </w:p>
    <w:p w:rsidR="00396E5A" w:rsidRDefault="00396E5A">
      <w:pPr>
        <w:pStyle w:val="ConsPlusNonformat"/>
        <w:jc w:val="both"/>
      </w:pPr>
      <w:r>
        <w:t>количество листов.</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 │ │</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pStyle w:val="ConsPlusNonformat"/>
        <w:jc w:val="both"/>
      </w:pPr>
    </w:p>
    <w:p w:rsidR="00396E5A" w:rsidRDefault="00396E5A">
      <w:pPr>
        <w:pStyle w:val="ConsPlusNonformat"/>
        <w:jc w:val="both"/>
      </w:pPr>
      <w:bookmarkStart w:id="69" w:name="Par1561"/>
      <w:bookmarkEnd w:id="69"/>
      <w:r>
        <w:t xml:space="preserve">                                                                     Лист Б</w:t>
      </w:r>
    </w:p>
    <w:p w:rsidR="00396E5A" w:rsidRDefault="00396E5A">
      <w:pPr>
        <w:pStyle w:val="ConsPlusNonformat"/>
        <w:jc w:val="both"/>
      </w:pPr>
    </w:p>
    <w:p w:rsidR="00396E5A" w:rsidRDefault="00396E5A">
      <w:pPr>
        <w:pStyle w:val="ConsPlusNonformat"/>
        <w:jc w:val="both"/>
      </w:pPr>
      <w:r>
        <w:t xml:space="preserve">                Сведения о структуре казачьего общества </w:t>
      </w:r>
      <w:hyperlink w:anchor="Par1656" w:history="1">
        <w:r>
          <w:rPr>
            <w:color w:val="0000FF"/>
          </w:rPr>
          <w:t>&lt;*&gt;</w:t>
        </w:r>
      </w:hyperlink>
    </w:p>
    <w:p w:rsidR="00396E5A" w:rsidRDefault="00396E5A">
      <w:pPr>
        <w:pStyle w:val="ConsPlusNonformat"/>
        <w:jc w:val="both"/>
      </w:pPr>
    </w:p>
    <w:p w:rsidR="00396E5A" w:rsidRDefault="00396E5A">
      <w:pPr>
        <w:pStyle w:val="ConsPlusNonformat"/>
        <w:jc w:val="both"/>
      </w:pPr>
      <w:r>
        <w:t>___________________________________________________________________________</w:t>
      </w:r>
    </w:p>
    <w:p w:rsidR="00396E5A" w:rsidRDefault="00396E5A">
      <w:pPr>
        <w:pStyle w:val="ConsPlusNonformat"/>
        <w:jc w:val="both"/>
      </w:pPr>
      <w:r>
        <w:t xml:space="preserve">                 (полное наименование казачьего общества)</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1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2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lastRenderedPageBreak/>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3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4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5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xml:space="preserve">                                              └───────────────────────────┘</w:t>
      </w:r>
    </w:p>
    <w:p w:rsidR="00396E5A" w:rsidRDefault="00396E5A">
      <w:pPr>
        <w:pStyle w:val="ConsPlusNonformat"/>
        <w:jc w:val="both"/>
      </w:pPr>
      <w:r>
        <w:t xml:space="preserve">                                                   (подпись заявителя)</w:t>
      </w:r>
    </w:p>
    <w:p w:rsidR="00396E5A" w:rsidRDefault="00396E5A">
      <w:pPr>
        <w:pStyle w:val="ConsPlusNonformat"/>
        <w:jc w:val="both"/>
      </w:pPr>
    </w:p>
    <w:p w:rsidR="00396E5A" w:rsidRDefault="00396E5A">
      <w:pPr>
        <w:pStyle w:val="ConsPlusNonformat"/>
        <w:jc w:val="both"/>
      </w:pPr>
      <w:r>
        <w:lastRenderedPageBreak/>
        <w:t xml:space="preserve">    --------------------------------</w:t>
      </w:r>
    </w:p>
    <w:p w:rsidR="00396E5A" w:rsidRDefault="00396E5A">
      <w:pPr>
        <w:pStyle w:val="ConsPlusNonformat"/>
        <w:jc w:val="both"/>
      </w:pPr>
      <w:bookmarkStart w:id="70" w:name="Par1656"/>
      <w:bookmarkEnd w:id="70"/>
      <w:r>
        <w:t xml:space="preserve">    &lt;*&gt;  Если  сведения  не  умещаются  в  листе Б, заполняется необходимое</w:t>
      </w:r>
    </w:p>
    <w:p w:rsidR="00396E5A" w:rsidRDefault="00396E5A">
      <w:pPr>
        <w:pStyle w:val="ConsPlusNonformat"/>
        <w:jc w:val="both"/>
      </w:pPr>
      <w:r>
        <w:t>количество листов.</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 │ │</w:t>
      </w:r>
    </w:p>
    <w:p w:rsidR="00396E5A" w:rsidRDefault="00396E5A">
      <w:pPr>
        <w:pStyle w:val="ConsPlusNonformat"/>
        <w:jc w:val="both"/>
      </w:pPr>
      <w:r>
        <w:t xml:space="preserve">                                                              ┌─┬─┬─┬─┼─┼─┤</w:t>
      </w:r>
    </w:p>
    <w:p w:rsidR="00396E5A" w:rsidRDefault="00396E5A">
      <w:pPr>
        <w:pStyle w:val="ConsPlusNonformat"/>
        <w:jc w:val="both"/>
      </w:pPr>
      <w:r>
        <w:t xml:space="preserve">                                                      Форма N │Г│Р│К│О│0│1│</w:t>
      </w:r>
    </w:p>
    <w:p w:rsidR="00396E5A" w:rsidRDefault="00396E5A">
      <w:pPr>
        <w:pStyle w:val="ConsPlusNonformat"/>
        <w:jc w:val="both"/>
      </w:pPr>
      <w:r>
        <w:t xml:space="preserve">                                                              └─┴─┴─┴─┴─┴─┘</w:t>
      </w:r>
    </w:p>
    <w:p w:rsidR="00396E5A" w:rsidRDefault="00396E5A">
      <w:pPr>
        <w:pStyle w:val="ConsPlusNonformat"/>
        <w:jc w:val="both"/>
      </w:pPr>
    </w:p>
    <w:p w:rsidR="00396E5A" w:rsidRDefault="00396E5A">
      <w:pPr>
        <w:pStyle w:val="ConsPlusNonformat"/>
        <w:jc w:val="both"/>
      </w:pPr>
      <w:bookmarkStart w:id="71" w:name="Par1667"/>
      <w:bookmarkEnd w:id="71"/>
      <w:r>
        <w:t xml:space="preserve">                                                                     Лист В</w:t>
      </w:r>
    </w:p>
    <w:p w:rsidR="00396E5A" w:rsidRDefault="00396E5A">
      <w:pPr>
        <w:pStyle w:val="ConsPlusNonformat"/>
        <w:jc w:val="both"/>
      </w:pPr>
    </w:p>
    <w:p w:rsidR="00396E5A" w:rsidRDefault="00396E5A">
      <w:pPr>
        <w:pStyle w:val="ConsPlusNonformat"/>
        <w:jc w:val="both"/>
      </w:pPr>
      <w:r>
        <w:t xml:space="preserve">                               Расписка </w:t>
      </w:r>
      <w:hyperlink w:anchor="Par1725" w:history="1">
        <w:r>
          <w:rPr>
            <w:color w:val="0000FF"/>
          </w:rPr>
          <w:t>&lt;*&gt;</w:t>
        </w:r>
      </w:hyperlink>
    </w:p>
    <w:p w:rsidR="00396E5A" w:rsidRDefault="00396E5A">
      <w:pPr>
        <w:pStyle w:val="ConsPlusNonformat"/>
        <w:jc w:val="both"/>
      </w:pPr>
      <w:r>
        <w:t xml:space="preserve">            в получении документов, представленных для внесения</w:t>
      </w:r>
    </w:p>
    <w:p w:rsidR="00396E5A" w:rsidRDefault="00396E5A">
      <w:pPr>
        <w:pStyle w:val="ConsPlusNonformat"/>
        <w:jc w:val="both"/>
      </w:pPr>
      <w:r>
        <w:t xml:space="preserve">           казачьего общества в государственный реестр казачьих</w:t>
      </w:r>
    </w:p>
    <w:p w:rsidR="00396E5A" w:rsidRDefault="00396E5A">
      <w:pPr>
        <w:pStyle w:val="ConsPlusNonformat"/>
        <w:jc w:val="both"/>
      </w:pPr>
      <w:r>
        <w:t xml:space="preserve">                      обществ в Российской Федерации</w:t>
      </w:r>
    </w:p>
    <w:p w:rsidR="00396E5A" w:rsidRDefault="00396E5A">
      <w:pPr>
        <w:pStyle w:val="ConsPlusNonformat"/>
        <w:jc w:val="both"/>
      </w:pPr>
    </w:p>
    <w:p w:rsidR="00396E5A" w:rsidRDefault="00396E5A">
      <w:pPr>
        <w:pStyle w:val="ConsPlusNonformat"/>
        <w:jc w:val="both"/>
      </w:pPr>
      <w:r>
        <w:t>Настоящим удостоверяется, что заявитель ___________________________________</w:t>
      </w:r>
    </w:p>
    <w:p w:rsidR="00396E5A" w:rsidRDefault="00396E5A">
      <w:pPr>
        <w:pStyle w:val="ConsPlusNonformat"/>
        <w:jc w:val="both"/>
      </w:pPr>
      <w:r>
        <w:t xml:space="preserve">                                             (фамилия, имя, отчество)</w:t>
      </w:r>
    </w:p>
    <w:p w:rsidR="00396E5A" w:rsidRDefault="00396E5A">
      <w:pPr>
        <w:pStyle w:val="ConsPlusNonformat"/>
        <w:jc w:val="both"/>
      </w:pPr>
      <w:r>
        <w:t>представил(а) _____________________________________________________________</w:t>
      </w:r>
    </w:p>
    <w:p w:rsidR="00396E5A" w:rsidRDefault="00396E5A">
      <w:pPr>
        <w:pStyle w:val="ConsPlusNonformat"/>
        <w:jc w:val="both"/>
      </w:pPr>
      <w:r>
        <w:t xml:space="preserve">                          (наименование уполномоченного органа</w:t>
      </w:r>
    </w:p>
    <w:p w:rsidR="00396E5A" w:rsidRDefault="00396E5A">
      <w:pPr>
        <w:pStyle w:val="ConsPlusNonformat"/>
        <w:jc w:val="both"/>
      </w:pPr>
      <w:r>
        <w:t xml:space="preserve">                             (его территориального органа))</w:t>
      </w:r>
    </w:p>
    <w:p w:rsidR="00396E5A" w:rsidRDefault="00396E5A">
      <w:pPr>
        <w:pStyle w:val="ConsPlusNonformat"/>
        <w:jc w:val="both"/>
      </w:pPr>
      <w:r>
        <w:t>получил "__" _____________ ____ г. нижеследующие документы</w:t>
      </w:r>
    </w:p>
    <w:p w:rsidR="00396E5A" w:rsidRDefault="00396E5A">
      <w:pPr>
        <w:pStyle w:val="ConsPlusNonformat"/>
        <w:jc w:val="both"/>
      </w:pPr>
    </w:p>
    <w:p w:rsidR="00396E5A" w:rsidRDefault="00396E5A">
      <w:pPr>
        <w:pStyle w:val="ConsPlusNonformat"/>
        <w:jc w:val="both"/>
      </w:pPr>
      <w:r>
        <w:t>___________________________________________________________________________</w:t>
      </w:r>
    </w:p>
    <w:p w:rsidR="00396E5A" w:rsidRDefault="00396E5A">
      <w:pPr>
        <w:pStyle w:val="ConsPlusNonformat"/>
        <w:jc w:val="both"/>
      </w:pPr>
      <w:r>
        <w:t xml:space="preserve">                 (полное наименование казачьего общества)</w:t>
      </w:r>
    </w:p>
    <w:p w:rsidR="00396E5A" w:rsidRDefault="00396E5A">
      <w:pPr>
        <w:widowControl w:val="0"/>
        <w:autoSpaceDE w:val="0"/>
        <w:autoSpaceDN w:val="0"/>
        <w:adjustRightInd w:val="0"/>
        <w:spacing w:after="0" w:line="240" w:lineRule="auto"/>
        <w:jc w:val="both"/>
        <w:rPr>
          <w:rFonts w:ascii="Calibri" w:hAnsi="Calibri" w:cs="Calibri"/>
        </w:rPr>
      </w:pPr>
    </w:p>
    <w:tbl>
      <w:tblPr>
        <w:tblW w:w="0" w:type="auto"/>
        <w:tblCellSpacing w:w="5" w:type="nil"/>
        <w:tblInd w:w="-10" w:type="dxa"/>
        <w:tblLayout w:type="fixed"/>
        <w:tblCellMar>
          <w:top w:w="75" w:type="dxa"/>
          <w:left w:w="40" w:type="dxa"/>
          <w:bottom w:w="75" w:type="dxa"/>
          <w:right w:w="40" w:type="dxa"/>
        </w:tblCellMar>
        <w:tblLook w:val="0000" w:firstRow="0" w:lastRow="0" w:firstColumn="0" w:lastColumn="0" w:noHBand="0" w:noVBand="0"/>
      </w:tblPr>
      <w:tblGrid>
        <w:gridCol w:w="738"/>
        <w:gridCol w:w="3936"/>
        <w:gridCol w:w="1599"/>
        <w:gridCol w:w="1599"/>
        <w:gridCol w:w="1845"/>
      </w:tblGrid>
      <w:tr w:rsidR="00396E5A">
        <w:trPr>
          <w:trHeight w:val="400"/>
          <w:tblCellSpacing w:w="5" w:type="nil"/>
        </w:trPr>
        <w:tc>
          <w:tcPr>
            <w:tcW w:w="738" w:type="dxa"/>
            <w:vMerge w:val="restart"/>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N  </w:t>
            </w:r>
          </w:p>
        </w:tc>
        <w:tc>
          <w:tcPr>
            <w:tcW w:w="3936" w:type="dxa"/>
            <w:vMerge w:val="restart"/>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документа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(заполнить соответствующую(ие)</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строку(и))          </w:t>
            </w:r>
          </w:p>
        </w:tc>
        <w:tc>
          <w:tcPr>
            <w:tcW w:w="5043" w:type="dxa"/>
            <w:gridSpan w:val="3"/>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Документы представлены        </w:t>
            </w:r>
          </w:p>
        </w:tc>
      </w:tr>
      <w:tr w:rsidR="00396E5A">
        <w:trPr>
          <w:trHeight w:val="4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936"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19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 бумажных носителях </w:t>
            </w:r>
          </w:p>
        </w:tc>
        <w:tc>
          <w:tcPr>
            <w:tcW w:w="1845"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электронных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носителях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(наименование</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файла)    </w:t>
            </w:r>
          </w:p>
        </w:tc>
      </w:tr>
      <w:tr w:rsidR="00396E5A">
        <w:trPr>
          <w:trHeight w:val="8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936"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кол-во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экземпляров</w:t>
            </w: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кол-во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листов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одном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экземпляре </w:t>
            </w:r>
          </w:p>
        </w:tc>
        <w:tc>
          <w:tcPr>
            <w:tcW w:w="1845"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  </w:t>
            </w: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2               </w:t>
            </w: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3     </w:t>
            </w: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4     </w:t>
            </w: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5      </w:t>
            </w: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bl>
    <w:p w:rsidR="00396E5A" w:rsidRDefault="00396E5A">
      <w:pPr>
        <w:widowControl w:val="0"/>
        <w:autoSpaceDE w:val="0"/>
        <w:autoSpaceDN w:val="0"/>
        <w:adjustRightInd w:val="0"/>
        <w:spacing w:after="0" w:line="240" w:lineRule="auto"/>
        <w:jc w:val="both"/>
        <w:rPr>
          <w:rFonts w:ascii="Calibri" w:hAnsi="Calibri" w:cs="Calibri"/>
        </w:rPr>
      </w:pPr>
    </w:p>
    <w:tbl>
      <w:tblPr>
        <w:tblW w:w="0" w:type="auto"/>
        <w:tblCellSpacing w:w="5" w:type="nil"/>
        <w:tblInd w:w="-10" w:type="dxa"/>
        <w:tblLayout w:type="fixed"/>
        <w:tblCellMar>
          <w:top w:w="75" w:type="dxa"/>
          <w:left w:w="40" w:type="dxa"/>
          <w:bottom w:w="75" w:type="dxa"/>
          <w:right w:w="40" w:type="dxa"/>
        </w:tblCellMar>
        <w:tblLook w:val="0000" w:firstRow="0" w:lastRow="0" w:firstColumn="0" w:lastColumn="0" w:noHBand="0" w:noVBand="0"/>
      </w:tblPr>
      <w:tblGrid>
        <w:gridCol w:w="4551"/>
        <w:gridCol w:w="4797"/>
      </w:tblGrid>
      <w:tr w:rsidR="00396E5A">
        <w:trPr>
          <w:trHeight w:val="600"/>
          <w:tblCellSpacing w:w="5" w:type="nil"/>
        </w:trPr>
        <w:tc>
          <w:tcPr>
            <w:tcW w:w="4551" w:type="dxa"/>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Должность федерального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государственного гражданского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служащего, принявшего документы    </w:t>
            </w:r>
          </w:p>
        </w:tc>
        <w:tc>
          <w:tcPr>
            <w:tcW w:w="4797" w:type="dxa"/>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4551"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Фамилия                            </w:t>
            </w:r>
          </w:p>
        </w:tc>
        <w:tc>
          <w:tcPr>
            <w:tcW w:w="4797"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4551"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Имя                                </w:t>
            </w:r>
          </w:p>
        </w:tc>
        <w:tc>
          <w:tcPr>
            <w:tcW w:w="4797"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4551"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Отчество                           </w:t>
            </w:r>
          </w:p>
        </w:tc>
        <w:tc>
          <w:tcPr>
            <w:tcW w:w="4797"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bl>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xml:space="preserve">                                              └───────────────────────────┘</w:t>
      </w:r>
    </w:p>
    <w:p w:rsidR="00396E5A" w:rsidRDefault="00396E5A">
      <w:pPr>
        <w:pStyle w:val="ConsPlusNonformat"/>
        <w:jc w:val="both"/>
      </w:pPr>
      <w:r>
        <w:lastRenderedPageBreak/>
        <w:t xml:space="preserve">                                         М.П.           (подпись)</w:t>
      </w:r>
    </w:p>
    <w:p w:rsidR="00396E5A" w:rsidRDefault="00396E5A">
      <w:pPr>
        <w:pStyle w:val="ConsPlusNonformat"/>
        <w:jc w:val="both"/>
      </w:pPr>
    </w:p>
    <w:p w:rsidR="00396E5A" w:rsidRDefault="00396E5A">
      <w:pPr>
        <w:pStyle w:val="ConsPlusNonformat"/>
        <w:jc w:val="both"/>
      </w:pPr>
      <w:r>
        <w:t xml:space="preserve">    -------------------------------</w:t>
      </w:r>
    </w:p>
    <w:p w:rsidR="00396E5A" w:rsidRDefault="00396E5A">
      <w:pPr>
        <w:pStyle w:val="ConsPlusNonformat"/>
        <w:jc w:val="both"/>
      </w:pPr>
      <w:bookmarkStart w:id="72" w:name="Par1725"/>
      <w:bookmarkEnd w:id="72"/>
      <w:r>
        <w:t xml:space="preserve">    &lt;*&gt;   Заполняется   должностным   лицом   уполномоченного  органа  (его</w:t>
      </w:r>
    </w:p>
    <w:p w:rsidR="00396E5A" w:rsidRDefault="00396E5A">
      <w:pPr>
        <w:pStyle w:val="ConsPlusNonformat"/>
        <w:jc w:val="both"/>
      </w:pPr>
      <w:r>
        <w:t>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jc w:val="center"/>
        <w:rPr>
          <w:rFonts w:ascii="Calibri" w:hAnsi="Calibri" w:cs="Calibri"/>
        </w:rPr>
      </w:pPr>
    </w:p>
    <w:p w:rsidR="00396E5A" w:rsidRDefault="00396E5A">
      <w:pPr>
        <w:widowControl w:val="0"/>
        <w:autoSpaceDE w:val="0"/>
        <w:autoSpaceDN w:val="0"/>
        <w:adjustRightInd w:val="0"/>
        <w:spacing w:after="0" w:line="240" w:lineRule="auto"/>
        <w:jc w:val="right"/>
        <w:outlineLvl w:val="1"/>
        <w:rPr>
          <w:rFonts w:ascii="Calibri" w:hAnsi="Calibri" w:cs="Calibri"/>
        </w:rPr>
      </w:pPr>
      <w:bookmarkStart w:id="73" w:name="Par1732"/>
      <w:bookmarkEnd w:id="73"/>
      <w:r>
        <w:rPr>
          <w:rFonts w:ascii="Calibri" w:hAnsi="Calibri" w:cs="Calibri"/>
        </w:rPr>
        <w:t>Приложение N 4</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юстиции Российской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Федерации по предоставлению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услуги по внесению</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казачьих обществ в государственный</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реестр казачьих обществ</w:t>
      </w:r>
    </w:p>
    <w:p w:rsidR="00396E5A" w:rsidRDefault="00396E5A">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396E5A" w:rsidRDefault="00396E5A">
      <w:pPr>
        <w:widowControl w:val="0"/>
        <w:autoSpaceDE w:val="0"/>
        <w:autoSpaceDN w:val="0"/>
        <w:adjustRightInd w:val="0"/>
        <w:spacing w:after="0" w:line="240" w:lineRule="auto"/>
        <w:jc w:val="right"/>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│0│1│</w:t>
      </w:r>
    </w:p>
    <w:p w:rsidR="00396E5A" w:rsidRDefault="00396E5A">
      <w:pPr>
        <w:pStyle w:val="ConsPlusNonformat"/>
        <w:jc w:val="both"/>
      </w:pPr>
      <w:r>
        <w:t xml:space="preserve">                                                              ┌─┬─┬─┬─┼─┼─┤</w:t>
      </w:r>
    </w:p>
    <w:p w:rsidR="00396E5A" w:rsidRDefault="00396E5A">
      <w:pPr>
        <w:pStyle w:val="ConsPlusNonformat"/>
        <w:jc w:val="both"/>
      </w:pPr>
      <w:r>
        <w:t xml:space="preserve">                                                      Форма N │Г│Р│К│О│0│2│</w:t>
      </w:r>
    </w:p>
    <w:p w:rsidR="00396E5A" w:rsidRDefault="00396E5A">
      <w:pPr>
        <w:pStyle w:val="ConsPlusNonformat"/>
        <w:jc w:val="both"/>
      </w:pPr>
      <w:r>
        <w:t xml:space="preserve">                                                              └─┴─┴─┴─┴─┴─┘</w:t>
      </w:r>
    </w:p>
    <w:p w:rsidR="00396E5A" w:rsidRDefault="00396E5A">
      <w:pPr>
        <w:pStyle w:val="ConsPlusNonformat"/>
        <w:jc w:val="both"/>
      </w:pPr>
    </w:p>
    <w:p w:rsidR="00396E5A" w:rsidRDefault="00396E5A">
      <w:pPr>
        <w:pStyle w:val="ConsPlusNonformat"/>
        <w:jc w:val="both"/>
      </w:pPr>
      <w:r>
        <w:t>В ________________________________________________________________________</w:t>
      </w:r>
    </w:p>
    <w:p w:rsidR="00396E5A" w:rsidRDefault="00396E5A">
      <w:pPr>
        <w:pStyle w:val="ConsPlusNonformat"/>
        <w:jc w:val="both"/>
      </w:pPr>
      <w:r>
        <w:t xml:space="preserve">         (наименование федерального органа исполнительной власти,</w:t>
      </w:r>
    </w:p>
    <w:p w:rsidR="00396E5A" w:rsidRDefault="00396E5A">
      <w:pPr>
        <w:pStyle w:val="ConsPlusNonformat"/>
        <w:jc w:val="both"/>
      </w:pPr>
      <w:r>
        <w:t xml:space="preserve">        уполномоченного в области ведения государственного реестра</w:t>
      </w:r>
    </w:p>
    <w:p w:rsidR="00396E5A" w:rsidRDefault="00396E5A">
      <w:pPr>
        <w:pStyle w:val="ConsPlusNonformat"/>
        <w:jc w:val="both"/>
      </w:pPr>
      <w:r>
        <w:t xml:space="preserve">                  казачьих обществ в Российской Федерации</w:t>
      </w:r>
    </w:p>
    <w:p w:rsidR="00396E5A" w:rsidRDefault="00396E5A">
      <w:pPr>
        <w:pStyle w:val="ConsPlusNonformat"/>
        <w:jc w:val="both"/>
      </w:pPr>
      <w:r>
        <w:t xml:space="preserve">                       (его территориального органа))</w:t>
      </w:r>
    </w:p>
    <w:p w:rsidR="00396E5A" w:rsidRDefault="00396E5A">
      <w:pPr>
        <w:pStyle w:val="ConsPlusNonformat"/>
        <w:jc w:val="both"/>
      </w:pPr>
    </w:p>
    <w:p w:rsidR="00396E5A" w:rsidRDefault="00396E5A">
      <w:pPr>
        <w:pStyle w:val="ConsPlusNonformat"/>
        <w:jc w:val="both"/>
      </w:pPr>
      <w:bookmarkStart w:id="74" w:name="Par1753"/>
      <w:bookmarkEnd w:id="74"/>
      <w:r>
        <w:t xml:space="preserve">                                 Заявление</w:t>
      </w:r>
    </w:p>
    <w:p w:rsidR="00396E5A" w:rsidRDefault="00396E5A">
      <w:pPr>
        <w:pStyle w:val="ConsPlusNonformat"/>
        <w:jc w:val="both"/>
      </w:pPr>
      <w:r>
        <w:t xml:space="preserve">         о внесении изменений в сведения государственного реестра</w:t>
      </w:r>
    </w:p>
    <w:p w:rsidR="00396E5A" w:rsidRDefault="00396E5A">
      <w:pPr>
        <w:pStyle w:val="ConsPlusNonformat"/>
        <w:jc w:val="both"/>
      </w:pPr>
      <w:r>
        <w:t xml:space="preserve">                  казачьих обществ в Российской Федерации</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75" w:name="Par1758"/>
      <w:bookmarkEnd w:id="75"/>
      <w:r>
        <w:rPr>
          <w:rFonts w:ascii="Courier New" w:hAnsi="Courier New" w:cs="Courier New"/>
          <w:sz w:val="20"/>
          <w:szCs w:val="20"/>
        </w:rPr>
        <w:t>│                         Сведения о казачьем обществе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1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2  │Изменения вносятся в сведения о (нужное отметить знаком "V")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│структуре казачьего общества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│территориальной сфере деятельности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lastRenderedPageBreak/>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│принадлежности к структуре иного казачьего общества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76" w:name="Par1787"/>
      <w:bookmarkEnd w:id="76"/>
      <w:r>
        <w:rPr>
          <w:rFonts w:ascii="Courier New" w:hAnsi="Courier New" w:cs="Courier New"/>
          <w:sz w:val="20"/>
          <w:szCs w:val="20"/>
        </w:rPr>
        <w:t>│               Адрес (место нахождения)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3  │Почтовый индекс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│Субъект Российской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│Федерации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│Район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│Город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│Населенный пункт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│Улица (проспект, переулок 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│т.д.)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│Номер дома             │Корпус              │Квартира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│(владение)             │(строение)          │(офис)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│Контактный телефон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77" w:name="Par1808"/>
      <w:bookmarkEnd w:id="77"/>
      <w:r>
        <w:rPr>
          <w:rFonts w:ascii="Courier New" w:hAnsi="Courier New" w:cs="Courier New"/>
          <w:sz w:val="20"/>
          <w:szCs w:val="20"/>
        </w:rPr>
        <w:t>│               Сведения о территориальной сфере деятельности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4  │Наименования сельских 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│городских поселений либо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│иных населенных пунктов,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│субъектов Российской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│Федерации, на территории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│которых осуществляет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│деятельность казачье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│общество (заполняется в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│соответствии с уставом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│0│2│</w:t>
      </w:r>
    </w:p>
    <w:p w:rsidR="00396E5A" w:rsidRDefault="00396E5A">
      <w:pPr>
        <w:pStyle w:val="ConsPlusNonformat"/>
        <w:jc w:val="both"/>
      </w:pPr>
      <w:r>
        <w:t xml:space="preserve">                                                              ┌─┬─┬─┬─┼─┼─┤</w:t>
      </w:r>
    </w:p>
    <w:p w:rsidR="00396E5A" w:rsidRDefault="00396E5A">
      <w:pPr>
        <w:pStyle w:val="ConsPlusNonformat"/>
        <w:jc w:val="both"/>
      </w:pPr>
      <w:r>
        <w:t xml:space="preserve">                                                      Форма N │Г│Р│К│О│0│2│</w:t>
      </w:r>
    </w:p>
    <w:p w:rsidR="00396E5A" w:rsidRDefault="00396E5A">
      <w:pPr>
        <w:pStyle w:val="ConsPlusNonformat"/>
        <w:jc w:val="both"/>
      </w:pPr>
      <w:r>
        <w:t xml:space="preserve">                                                              └─┴─┴─┴─┴─┴─┘</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78" w:name="Par1829"/>
      <w:bookmarkEnd w:id="78"/>
      <w:r>
        <w:rPr>
          <w:rFonts w:ascii="Courier New" w:hAnsi="Courier New" w:cs="Courier New"/>
          <w:sz w:val="20"/>
          <w:szCs w:val="20"/>
        </w:rPr>
        <w:t>│                 Сведения о структуре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5  │Количество окружных (отдельских) казачьих│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│обществ </w:t>
      </w:r>
      <w:hyperlink w:anchor="Par1915"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│Количество районных (юртовых) казачьих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│обществ </w:t>
      </w:r>
      <w:hyperlink w:anchor="Par1918"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│Количество хуторских, станичных,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│городских казачьих обществ </w:t>
      </w:r>
      <w:hyperlink w:anchor="Par1921"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79" w:name="Par1840"/>
      <w:bookmarkEnd w:id="79"/>
      <w:r>
        <w:rPr>
          <w:rFonts w:ascii="Courier New" w:hAnsi="Courier New" w:cs="Courier New"/>
          <w:sz w:val="20"/>
          <w:szCs w:val="20"/>
        </w:rPr>
        <w:t>│     Сведения о принадлежности к структуре иного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не внесенного в государственный реестр казачьих обществ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 Российской Федерации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6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lastRenderedPageBreak/>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bookmarkStart w:id="80" w:name="Par1862"/>
      <w:bookmarkEnd w:id="80"/>
      <w:r>
        <w:rPr>
          <w:rFonts w:ascii="Courier New" w:hAnsi="Courier New" w:cs="Courier New"/>
          <w:sz w:val="20"/>
          <w:szCs w:val="20"/>
        </w:rPr>
        <w:t>│            Сведения о заявителе (атамане казачьего общества)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7  │Фамилия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│Имя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│Отчество (при наличии)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рождения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│ИНН (при наличии)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избрания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утверждения Президентом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w:t>
      </w:r>
      <w:hyperlink w:anchor="Par1918"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│Данные документа, удостоверяющего личность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документа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│Серия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│Номер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выдачи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│Кем выдан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│Код подразделения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│Адрес места жительства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│Почтовый индекс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│Субъект Российской Федерации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│Район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│Город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│Населенный пункт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│Улица (проспект, переулок 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│т.д.)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│Номер дома              │Корпус                │Квартира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│(владение)              │(строение)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lastRenderedPageBreak/>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│Контактный телефон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bookmarkStart w:id="81" w:name="Par1915"/>
      <w:bookmarkEnd w:id="81"/>
      <w:r>
        <w:t xml:space="preserve">    &lt;*&gt; Заполняется  войсковым  казачьим  обществом.  Сведения  о  казачьих</w:t>
      </w:r>
    </w:p>
    <w:p w:rsidR="00396E5A" w:rsidRDefault="00396E5A">
      <w:pPr>
        <w:pStyle w:val="ConsPlusNonformat"/>
        <w:jc w:val="both"/>
      </w:pPr>
      <w:r>
        <w:t>обществах, входящих в состав войскового казачьего общества,  указываются  в</w:t>
      </w:r>
    </w:p>
    <w:p w:rsidR="00396E5A" w:rsidRDefault="00396E5A">
      <w:pPr>
        <w:pStyle w:val="ConsPlusNonformat"/>
        <w:jc w:val="both"/>
      </w:pPr>
      <w:r>
        <w:t>Листе А.</w:t>
      </w:r>
    </w:p>
    <w:p w:rsidR="00396E5A" w:rsidRDefault="00396E5A">
      <w:pPr>
        <w:pStyle w:val="ConsPlusNonformat"/>
        <w:jc w:val="both"/>
      </w:pPr>
      <w:bookmarkStart w:id="82" w:name="Par1918"/>
      <w:bookmarkEnd w:id="82"/>
      <w:r>
        <w:t xml:space="preserve">    &lt;**&gt; Заполняется окружным  (отдельским)  казачьим обществом. Сведения о</w:t>
      </w:r>
    </w:p>
    <w:p w:rsidR="00396E5A" w:rsidRDefault="00396E5A">
      <w:pPr>
        <w:pStyle w:val="ConsPlusNonformat"/>
        <w:jc w:val="both"/>
      </w:pPr>
      <w:r>
        <w:t>казачьих обществах, входящих в  состав  окружного  (отдельского)  казачьего</w:t>
      </w:r>
    </w:p>
    <w:p w:rsidR="00396E5A" w:rsidRDefault="00396E5A">
      <w:pPr>
        <w:pStyle w:val="ConsPlusNonformat"/>
        <w:jc w:val="both"/>
      </w:pPr>
      <w:r>
        <w:t>общества, указываются в Листе А.</w:t>
      </w:r>
    </w:p>
    <w:p w:rsidR="00396E5A" w:rsidRDefault="00396E5A">
      <w:pPr>
        <w:pStyle w:val="ConsPlusNonformat"/>
        <w:jc w:val="both"/>
      </w:pPr>
      <w:bookmarkStart w:id="83" w:name="Par1921"/>
      <w:bookmarkEnd w:id="83"/>
      <w:r>
        <w:t xml:space="preserve">    &lt;***&gt; Заполняется  окружным  (отдельским),  районным (юртовым) казачьим</w:t>
      </w:r>
    </w:p>
    <w:p w:rsidR="00396E5A" w:rsidRDefault="00396E5A">
      <w:pPr>
        <w:pStyle w:val="ConsPlusNonformat"/>
        <w:jc w:val="both"/>
      </w:pPr>
      <w:r>
        <w:t>обществом.  Сведения  о  казачьих  обществах,  входящих  в состав окружного</w:t>
      </w:r>
    </w:p>
    <w:p w:rsidR="00396E5A" w:rsidRDefault="00396E5A">
      <w:pPr>
        <w:pStyle w:val="ConsPlusNonformat"/>
        <w:jc w:val="both"/>
      </w:pPr>
      <w:r>
        <w:t>(отдельского),   районного   (юртового)   казачьего  общества,  указываются</w:t>
      </w:r>
    </w:p>
    <w:p w:rsidR="00396E5A" w:rsidRDefault="00396E5A">
      <w:pPr>
        <w:pStyle w:val="ConsPlusNonformat"/>
        <w:jc w:val="both"/>
      </w:pPr>
      <w:r>
        <w:t>в Листе А.</w:t>
      </w:r>
    </w:p>
    <w:p w:rsidR="00396E5A" w:rsidRDefault="00396E5A">
      <w:pPr>
        <w:pStyle w:val="ConsPlusNonformat"/>
        <w:jc w:val="both"/>
      </w:pPr>
    </w:p>
    <w:p w:rsidR="00396E5A" w:rsidRDefault="00396E5A">
      <w:pPr>
        <w:pStyle w:val="ConsPlusNonformat"/>
        <w:jc w:val="both"/>
      </w:pPr>
      <w:r>
        <w:t xml:space="preserve">                                                                      ┌─┬─┐</w:t>
      </w:r>
    </w:p>
    <w:p w:rsidR="00396E5A" w:rsidRDefault="00396E5A">
      <w:pPr>
        <w:pStyle w:val="ConsPlusNonformat"/>
        <w:jc w:val="both"/>
      </w:pPr>
      <w:r>
        <w:t xml:space="preserve">                                                             Страница │0│3│</w:t>
      </w:r>
    </w:p>
    <w:p w:rsidR="00396E5A" w:rsidRDefault="00396E5A">
      <w:pPr>
        <w:pStyle w:val="ConsPlusNonformat"/>
        <w:jc w:val="both"/>
      </w:pPr>
      <w:r>
        <w:t xml:space="preserve">                                                              ┌─┬─┬─┬─┼─┼─┤</w:t>
      </w:r>
    </w:p>
    <w:p w:rsidR="00396E5A" w:rsidRDefault="00396E5A">
      <w:pPr>
        <w:pStyle w:val="ConsPlusNonformat"/>
        <w:jc w:val="both"/>
      </w:pPr>
      <w:r>
        <w:t xml:space="preserve">                                                      Форма N │Г│Р│К│О│0│2│</w:t>
      </w:r>
    </w:p>
    <w:p w:rsidR="00396E5A" w:rsidRDefault="00396E5A">
      <w:pPr>
        <w:pStyle w:val="ConsPlusNonformat"/>
        <w:jc w:val="both"/>
      </w:pPr>
      <w:r>
        <w:t xml:space="preserve">                                                              └─┴─┴─┴─┴─┴─┘</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│Заполняется должностным лицом уполномоченного органа (его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│территориального органа)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9 │Документы представлены (нужное отметить знаком "V")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│Непосредственно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 почте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│Дата получения документов уполномоченным органом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│Расписка в получении документов выдана (нужное отметить знаком "V")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│Непосредственно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 почте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│Должность федерального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│государственного гражданского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│служащего, принявшего документы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│Фамилия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│Имя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│Отчество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xml:space="preserve">                                              └───────────────────────────┘</w:t>
      </w:r>
    </w:p>
    <w:p w:rsidR="00396E5A" w:rsidRDefault="00396E5A">
      <w:pPr>
        <w:pStyle w:val="ConsPlusNonformat"/>
        <w:jc w:val="both"/>
      </w:pPr>
      <w:r>
        <w:t xml:space="preserve">                                                   (подпись заявителя)</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lastRenderedPageBreak/>
        <w:t xml:space="preserve">                                                             Страница │ │ │</w:t>
      </w:r>
    </w:p>
    <w:p w:rsidR="00396E5A" w:rsidRDefault="00396E5A">
      <w:pPr>
        <w:pStyle w:val="ConsPlusNonformat"/>
        <w:jc w:val="both"/>
      </w:pPr>
      <w:r>
        <w:t xml:space="preserve">                                                              ┌─┬─┬─┬─┼─┼─┤</w:t>
      </w:r>
    </w:p>
    <w:p w:rsidR="00396E5A" w:rsidRDefault="00396E5A">
      <w:pPr>
        <w:pStyle w:val="ConsPlusNonformat"/>
        <w:jc w:val="both"/>
      </w:pPr>
      <w:r>
        <w:t xml:space="preserve">                                                      Форма N │Г│Р│К│О│0│2│</w:t>
      </w:r>
    </w:p>
    <w:p w:rsidR="00396E5A" w:rsidRDefault="00396E5A">
      <w:pPr>
        <w:pStyle w:val="ConsPlusNonformat"/>
        <w:jc w:val="both"/>
      </w:pPr>
      <w:r>
        <w:t xml:space="preserve">                                                              └─┴─┴─┴─┴─┴─┘</w:t>
      </w:r>
    </w:p>
    <w:p w:rsidR="00396E5A" w:rsidRDefault="00396E5A">
      <w:pPr>
        <w:pStyle w:val="ConsPlusNonformat"/>
        <w:jc w:val="both"/>
      </w:pPr>
    </w:p>
    <w:p w:rsidR="00396E5A" w:rsidRDefault="00396E5A">
      <w:pPr>
        <w:pStyle w:val="ConsPlusNonformat"/>
        <w:jc w:val="both"/>
      </w:pPr>
      <w:bookmarkStart w:id="84" w:name="Par1978"/>
      <w:bookmarkEnd w:id="84"/>
      <w:r>
        <w:t xml:space="preserve">                                                                     Лист А</w:t>
      </w:r>
    </w:p>
    <w:p w:rsidR="00396E5A" w:rsidRDefault="00396E5A">
      <w:pPr>
        <w:pStyle w:val="ConsPlusNonformat"/>
        <w:jc w:val="both"/>
      </w:pPr>
    </w:p>
    <w:p w:rsidR="00396E5A" w:rsidRDefault="00396E5A">
      <w:pPr>
        <w:pStyle w:val="ConsPlusNonformat"/>
        <w:jc w:val="both"/>
      </w:pPr>
      <w:r>
        <w:t xml:space="preserve">                Сведения о структуре казачьего общества </w:t>
      </w:r>
      <w:hyperlink w:anchor="Par2073" w:history="1">
        <w:r>
          <w:rPr>
            <w:color w:val="0000FF"/>
          </w:rPr>
          <w:t>&lt;*&gt;</w:t>
        </w:r>
      </w:hyperlink>
    </w:p>
    <w:p w:rsidR="00396E5A" w:rsidRDefault="00396E5A">
      <w:pPr>
        <w:pStyle w:val="ConsPlusNonformat"/>
        <w:jc w:val="both"/>
      </w:pPr>
    </w:p>
    <w:p w:rsidR="00396E5A" w:rsidRDefault="00396E5A">
      <w:pPr>
        <w:pStyle w:val="ConsPlusNonformat"/>
        <w:jc w:val="both"/>
      </w:pPr>
      <w:r>
        <w:t>___________________________________________________________________________</w:t>
      </w:r>
    </w:p>
    <w:p w:rsidR="00396E5A" w:rsidRDefault="00396E5A">
      <w:pPr>
        <w:pStyle w:val="ConsPlusNonformat"/>
        <w:jc w:val="both"/>
      </w:pPr>
      <w:r>
        <w:t xml:space="preserve">                 (полное наименование казачьего общества)</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1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2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3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4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lastRenderedPageBreak/>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5  │Полное наименование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│Вид казачьего общества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│Основной государственный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│регистрационный номер     │ │ │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│Учетный номер             │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│Реестровый номер (при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│наличии)                  │ │ │ │ │ │ │ │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    │                          └─┴─┴─┴─┴─┴─┴─┴─┴─┘                       │</w:t>
      </w:r>
    </w:p>
    <w:p w:rsidR="00396E5A" w:rsidRDefault="00396E5A">
      <w:pPr>
        <w:pStyle w:val="ConsPlusCell"/>
        <w:jc w:val="both"/>
        <w:rPr>
          <w:rFonts w:ascii="Courier New" w:hAnsi="Courier New" w:cs="Courier New"/>
          <w:sz w:val="20"/>
          <w:szCs w:val="20"/>
        </w:rPr>
      </w:pPr>
      <w:r>
        <w:rPr>
          <w:rFonts w:ascii="Courier New" w:hAnsi="Courier New" w:cs="Courier New"/>
          <w:sz w:val="20"/>
          <w:szCs w:val="20"/>
        </w:rPr>
        <w:t>└────┴────────────────────────────────────────────────────────────────────┘</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xml:space="preserve">                                              └───────────────────────────┘</w:t>
      </w:r>
    </w:p>
    <w:p w:rsidR="00396E5A" w:rsidRDefault="00396E5A">
      <w:pPr>
        <w:pStyle w:val="ConsPlusNonformat"/>
        <w:jc w:val="both"/>
      </w:pPr>
      <w:r>
        <w:t xml:space="preserve">                                                   (подпись заявителя)</w:t>
      </w:r>
    </w:p>
    <w:p w:rsidR="00396E5A" w:rsidRDefault="00396E5A">
      <w:pPr>
        <w:pStyle w:val="ConsPlusNonformat"/>
        <w:jc w:val="both"/>
      </w:pPr>
    </w:p>
    <w:p w:rsidR="00396E5A" w:rsidRDefault="00396E5A">
      <w:pPr>
        <w:pStyle w:val="ConsPlusNonformat"/>
        <w:jc w:val="both"/>
      </w:pPr>
      <w:r>
        <w:t xml:space="preserve">    --------------------------------</w:t>
      </w:r>
    </w:p>
    <w:p w:rsidR="00396E5A" w:rsidRDefault="00396E5A">
      <w:pPr>
        <w:pStyle w:val="ConsPlusNonformat"/>
        <w:jc w:val="both"/>
      </w:pPr>
      <w:bookmarkStart w:id="85" w:name="Par2073"/>
      <w:bookmarkEnd w:id="85"/>
      <w:r>
        <w:t xml:space="preserve">    &lt;*&gt;  Если  сведения  не  умещаются  в  листе А, заполняется необходимое</w:t>
      </w:r>
    </w:p>
    <w:p w:rsidR="00396E5A" w:rsidRDefault="00396E5A">
      <w:pPr>
        <w:pStyle w:val="ConsPlusNonformat"/>
        <w:jc w:val="both"/>
      </w:pPr>
      <w:r>
        <w:t>количество листов.</w:t>
      </w: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Страница │ │ │</w:t>
      </w:r>
    </w:p>
    <w:p w:rsidR="00396E5A" w:rsidRDefault="00396E5A">
      <w:pPr>
        <w:pStyle w:val="ConsPlusNonformat"/>
        <w:jc w:val="both"/>
      </w:pPr>
      <w:r>
        <w:t xml:space="preserve">                                                              ┌─┬─┬─┬─┼─┼─┤</w:t>
      </w:r>
    </w:p>
    <w:p w:rsidR="00396E5A" w:rsidRDefault="00396E5A">
      <w:pPr>
        <w:pStyle w:val="ConsPlusNonformat"/>
        <w:jc w:val="both"/>
      </w:pPr>
      <w:r>
        <w:t xml:space="preserve">                                                      Форма N │Г│Р│К│О│0│2│</w:t>
      </w:r>
    </w:p>
    <w:p w:rsidR="00396E5A" w:rsidRDefault="00396E5A">
      <w:pPr>
        <w:pStyle w:val="ConsPlusNonformat"/>
        <w:jc w:val="both"/>
      </w:pPr>
      <w:r>
        <w:t xml:space="preserve">                                                              └─┴─┴─┴─┴─┴─┘</w:t>
      </w:r>
    </w:p>
    <w:p w:rsidR="00396E5A" w:rsidRDefault="00396E5A">
      <w:pPr>
        <w:pStyle w:val="ConsPlusNonformat"/>
        <w:jc w:val="both"/>
      </w:pPr>
    </w:p>
    <w:p w:rsidR="00396E5A" w:rsidRDefault="00396E5A">
      <w:pPr>
        <w:pStyle w:val="ConsPlusNonformat"/>
        <w:jc w:val="both"/>
      </w:pPr>
      <w:bookmarkStart w:id="86" w:name="Par2084"/>
      <w:bookmarkEnd w:id="86"/>
      <w:r>
        <w:t xml:space="preserve">                                                                     Лист Б</w:t>
      </w:r>
    </w:p>
    <w:p w:rsidR="00396E5A" w:rsidRDefault="00396E5A">
      <w:pPr>
        <w:pStyle w:val="ConsPlusNonformat"/>
        <w:jc w:val="both"/>
      </w:pPr>
    </w:p>
    <w:p w:rsidR="00396E5A" w:rsidRDefault="00396E5A">
      <w:pPr>
        <w:pStyle w:val="ConsPlusNonformat"/>
        <w:jc w:val="both"/>
      </w:pPr>
      <w:r>
        <w:t xml:space="preserve">                               Расписка </w:t>
      </w:r>
      <w:hyperlink w:anchor="Par2141" w:history="1">
        <w:r>
          <w:rPr>
            <w:color w:val="0000FF"/>
          </w:rPr>
          <w:t>&lt;*&gt;</w:t>
        </w:r>
      </w:hyperlink>
    </w:p>
    <w:p w:rsidR="00396E5A" w:rsidRDefault="00396E5A">
      <w:pPr>
        <w:pStyle w:val="ConsPlusNonformat"/>
        <w:jc w:val="both"/>
      </w:pPr>
      <w:r>
        <w:t xml:space="preserve">            в получении документов, представленных для внесения</w:t>
      </w:r>
    </w:p>
    <w:p w:rsidR="00396E5A" w:rsidRDefault="00396E5A">
      <w:pPr>
        <w:pStyle w:val="ConsPlusNonformat"/>
        <w:jc w:val="both"/>
      </w:pPr>
      <w:r>
        <w:t xml:space="preserve">               изменений в сведения государственного реестра</w:t>
      </w:r>
    </w:p>
    <w:p w:rsidR="00396E5A" w:rsidRDefault="00396E5A">
      <w:pPr>
        <w:pStyle w:val="ConsPlusNonformat"/>
        <w:jc w:val="both"/>
      </w:pPr>
      <w:r>
        <w:t xml:space="preserve">                  казачьих обществ в Российской Федерации</w:t>
      </w:r>
    </w:p>
    <w:p w:rsidR="00396E5A" w:rsidRDefault="00396E5A">
      <w:pPr>
        <w:pStyle w:val="ConsPlusNonformat"/>
        <w:jc w:val="both"/>
      </w:pPr>
    </w:p>
    <w:p w:rsidR="00396E5A" w:rsidRDefault="00396E5A">
      <w:pPr>
        <w:pStyle w:val="ConsPlusNonformat"/>
        <w:jc w:val="both"/>
      </w:pPr>
      <w:r>
        <w:t>Настоящим удостоверяется, что заявитель ___________________________________</w:t>
      </w:r>
    </w:p>
    <w:p w:rsidR="00396E5A" w:rsidRDefault="00396E5A">
      <w:pPr>
        <w:pStyle w:val="ConsPlusNonformat"/>
        <w:jc w:val="both"/>
      </w:pPr>
      <w:r>
        <w:t xml:space="preserve">                                             (фамилия, имя, отчество)</w:t>
      </w:r>
    </w:p>
    <w:p w:rsidR="00396E5A" w:rsidRDefault="00396E5A">
      <w:pPr>
        <w:pStyle w:val="ConsPlusNonformat"/>
        <w:jc w:val="both"/>
      </w:pPr>
      <w:r>
        <w:t>представил(а) _____________________________________________________________</w:t>
      </w:r>
    </w:p>
    <w:p w:rsidR="00396E5A" w:rsidRDefault="00396E5A">
      <w:pPr>
        <w:pStyle w:val="ConsPlusNonformat"/>
        <w:jc w:val="both"/>
      </w:pPr>
      <w:r>
        <w:t xml:space="preserve">                          (наименование уполномоченного органа</w:t>
      </w:r>
    </w:p>
    <w:p w:rsidR="00396E5A" w:rsidRDefault="00396E5A">
      <w:pPr>
        <w:pStyle w:val="ConsPlusNonformat"/>
        <w:jc w:val="both"/>
      </w:pPr>
      <w:r>
        <w:t xml:space="preserve">                             (его территориального органа))</w:t>
      </w:r>
    </w:p>
    <w:p w:rsidR="00396E5A" w:rsidRDefault="00396E5A">
      <w:pPr>
        <w:pStyle w:val="ConsPlusNonformat"/>
        <w:jc w:val="both"/>
      </w:pPr>
      <w:r>
        <w:t>получил "__" _____________ ____ г. нижеследующие документы</w:t>
      </w:r>
    </w:p>
    <w:p w:rsidR="00396E5A" w:rsidRDefault="00396E5A">
      <w:pPr>
        <w:pStyle w:val="ConsPlusNonformat"/>
        <w:jc w:val="both"/>
      </w:pPr>
      <w:r>
        <w:t>___________________________________________________________________________</w:t>
      </w:r>
    </w:p>
    <w:p w:rsidR="00396E5A" w:rsidRDefault="00396E5A">
      <w:pPr>
        <w:pStyle w:val="ConsPlusNonformat"/>
        <w:jc w:val="both"/>
      </w:pPr>
      <w:r>
        <w:t xml:space="preserve">                 (полное наименование казачьего общества)</w:t>
      </w:r>
    </w:p>
    <w:p w:rsidR="00396E5A" w:rsidRDefault="00396E5A">
      <w:pPr>
        <w:widowControl w:val="0"/>
        <w:autoSpaceDE w:val="0"/>
        <w:autoSpaceDN w:val="0"/>
        <w:adjustRightInd w:val="0"/>
        <w:spacing w:after="0" w:line="240" w:lineRule="auto"/>
        <w:jc w:val="both"/>
        <w:rPr>
          <w:rFonts w:ascii="Calibri" w:hAnsi="Calibri" w:cs="Calibri"/>
        </w:rPr>
      </w:pPr>
    </w:p>
    <w:tbl>
      <w:tblPr>
        <w:tblW w:w="0" w:type="auto"/>
        <w:tblCellSpacing w:w="5" w:type="nil"/>
        <w:tblInd w:w="-10" w:type="dxa"/>
        <w:tblLayout w:type="fixed"/>
        <w:tblCellMar>
          <w:top w:w="75" w:type="dxa"/>
          <w:left w:w="40" w:type="dxa"/>
          <w:bottom w:w="75" w:type="dxa"/>
          <w:right w:w="40" w:type="dxa"/>
        </w:tblCellMar>
        <w:tblLook w:val="0000" w:firstRow="0" w:lastRow="0" w:firstColumn="0" w:lastColumn="0" w:noHBand="0" w:noVBand="0"/>
      </w:tblPr>
      <w:tblGrid>
        <w:gridCol w:w="738"/>
        <w:gridCol w:w="3936"/>
        <w:gridCol w:w="1599"/>
        <w:gridCol w:w="1599"/>
        <w:gridCol w:w="1845"/>
      </w:tblGrid>
      <w:tr w:rsidR="00396E5A">
        <w:trPr>
          <w:trHeight w:val="400"/>
          <w:tblCellSpacing w:w="5" w:type="nil"/>
        </w:trPr>
        <w:tc>
          <w:tcPr>
            <w:tcW w:w="738" w:type="dxa"/>
            <w:vMerge w:val="restart"/>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lastRenderedPageBreak/>
              <w:t xml:space="preserve"> N  </w:t>
            </w:r>
          </w:p>
        </w:tc>
        <w:tc>
          <w:tcPr>
            <w:tcW w:w="3936" w:type="dxa"/>
            <w:vMerge w:val="restart"/>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документа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(заполнить соответствующую(ие)</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строку(и))          </w:t>
            </w:r>
          </w:p>
        </w:tc>
        <w:tc>
          <w:tcPr>
            <w:tcW w:w="5043" w:type="dxa"/>
            <w:gridSpan w:val="3"/>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Документы представлены        </w:t>
            </w:r>
          </w:p>
        </w:tc>
      </w:tr>
      <w:tr w:rsidR="00396E5A">
        <w:trPr>
          <w:trHeight w:val="4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936"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198" w:type="dxa"/>
            <w:gridSpan w:val="2"/>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 бумажных носителях </w:t>
            </w:r>
          </w:p>
        </w:tc>
        <w:tc>
          <w:tcPr>
            <w:tcW w:w="1845" w:type="dxa"/>
            <w:vMerge w:val="restart"/>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электронных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носителях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(наименование</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файла)    </w:t>
            </w:r>
          </w:p>
        </w:tc>
      </w:tr>
      <w:tr w:rsidR="00396E5A">
        <w:trPr>
          <w:trHeight w:val="800"/>
          <w:tblCellSpacing w:w="5" w:type="nil"/>
        </w:trPr>
        <w:tc>
          <w:tcPr>
            <w:tcW w:w="738"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3936"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alibri" w:hAnsi="Calibri" w:cs="Calibri"/>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кол-во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экземпляров</w:t>
            </w: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кол-во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листов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одном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экземпляре </w:t>
            </w:r>
          </w:p>
        </w:tc>
        <w:tc>
          <w:tcPr>
            <w:tcW w:w="1845" w:type="dxa"/>
            <w:vMerge/>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  </w:t>
            </w: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2               </w:t>
            </w: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3     </w:t>
            </w: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4     </w:t>
            </w: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5      </w:t>
            </w: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738"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3936"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599"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c>
          <w:tcPr>
            <w:tcW w:w="1845"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bl>
    <w:p w:rsidR="00396E5A" w:rsidRDefault="00396E5A">
      <w:pPr>
        <w:widowControl w:val="0"/>
        <w:autoSpaceDE w:val="0"/>
        <w:autoSpaceDN w:val="0"/>
        <w:adjustRightInd w:val="0"/>
        <w:spacing w:after="0" w:line="240" w:lineRule="auto"/>
        <w:jc w:val="both"/>
        <w:rPr>
          <w:rFonts w:ascii="Calibri" w:hAnsi="Calibri" w:cs="Calibri"/>
        </w:rPr>
      </w:pPr>
    </w:p>
    <w:tbl>
      <w:tblPr>
        <w:tblW w:w="0" w:type="auto"/>
        <w:tblCellSpacing w:w="5" w:type="nil"/>
        <w:tblInd w:w="-10" w:type="dxa"/>
        <w:tblLayout w:type="fixed"/>
        <w:tblCellMar>
          <w:top w:w="75" w:type="dxa"/>
          <w:left w:w="40" w:type="dxa"/>
          <w:bottom w:w="75" w:type="dxa"/>
          <w:right w:w="40" w:type="dxa"/>
        </w:tblCellMar>
        <w:tblLook w:val="0000" w:firstRow="0" w:lastRow="0" w:firstColumn="0" w:lastColumn="0" w:noHBand="0" w:noVBand="0"/>
      </w:tblPr>
      <w:tblGrid>
        <w:gridCol w:w="4551"/>
        <w:gridCol w:w="4797"/>
      </w:tblGrid>
      <w:tr w:rsidR="00396E5A">
        <w:trPr>
          <w:trHeight w:val="600"/>
          <w:tblCellSpacing w:w="5" w:type="nil"/>
        </w:trPr>
        <w:tc>
          <w:tcPr>
            <w:tcW w:w="4551" w:type="dxa"/>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Должность федерального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государственного гражданского      </w:t>
            </w:r>
          </w:p>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служащего, принявшего документы    </w:t>
            </w:r>
          </w:p>
        </w:tc>
        <w:tc>
          <w:tcPr>
            <w:tcW w:w="4797" w:type="dxa"/>
            <w:tcBorders>
              <w:top w:val="single" w:sz="8" w:space="0" w:color="auto"/>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4551"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Фамилия                            </w:t>
            </w:r>
          </w:p>
        </w:tc>
        <w:tc>
          <w:tcPr>
            <w:tcW w:w="4797"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4551"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Имя                                </w:t>
            </w:r>
          </w:p>
        </w:tc>
        <w:tc>
          <w:tcPr>
            <w:tcW w:w="4797"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r w:rsidR="00396E5A">
        <w:trPr>
          <w:tblCellSpacing w:w="5" w:type="nil"/>
        </w:trPr>
        <w:tc>
          <w:tcPr>
            <w:tcW w:w="4551"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Отчество                           </w:t>
            </w:r>
          </w:p>
        </w:tc>
        <w:tc>
          <w:tcPr>
            <w:tcW w:w="4797" w:type="dxa"/>
            <w:tcBorders>
              <w:left w:val="single" w:sz="8" w:space="0" w:color="auto"/>
              <w:bottom w:val="single" w:sz="8" w:space="0" w:color="auto"/>
              <w:right w:val="single" w:sz="8" w:space="0" w:color="auto"/>
            </w:tcBorders>
          </w:tcPr>
          <w:p w:rsidR="00396E5A" w:rsidRDefault="00396E5A">
            <w:pPr>
              <w:widowControl w:val="0"/>
              <w:autoSpaceDE w:val="0"/>
              <w:autoSpaceDN w:val="0"/>
              <w:adjustRightInd w:val="0"/>
              <w:spacing w:after="0" w:line="240" w:lineRule="auto"/>
              <w:jc w:val="both"/>
              <w:rPr>
                <w:rFonts w:ascii="Courier New" w:hAnsi="Courier New" w:cs="Courier New"/>
                <w:sz w:val="20"/>
                <w:szCs w:val="20"/>
              </w:rPr>
            </w:pPr>
          </w:p>
        </w:tc>
      </w:tr>
    </w:tbl>
    <w:p w:rsidR="00396E5A" w:rsidRDefault="00396E5A">
      <w:pPr>
        <w:widowControl w:val="0"/>
        <w:autoSpaceDE w:val="0"/>
        <w:autoSpaceDN w:val="0"/>
        <w:adjustRightInd w:val="0"/>
        <w:spacing w:after="0" w:line="240" w:lineRule="auto"/>
        <w:jc w:val="both"/>
        <w:rPr>
          <w:rFonts w:ascii="Calibri" w:hAnsi="Calibri" w:cs="Calibri"/>
        </w:rPr>
      </w:pPr>
    </w:p>
    <w:p w:rsidR="00396E5A" w:rsidRDefault="00396E5A">
      <w:pPr>
        <w:pStyle w:val="ConsPlusNonformat"/>
        <w:jc w:val="both"/>
      </w:pPr>
      <w:r>
        <w:t xml:space="preserve">                                              ┌───────────────────────────┐</w:t>
      </w:r>
    </w:p>
    <w:p w:rsidR="00396E5A" w:rsidRDefault="00396E5A">
      <w:pPr>
        <w:pStyle w:val="ConsPlusNonformat"/>
        <w:jc w:val="both"/>
      </w:pPr>
      <w:r>
        <w:t xml:space="preserve">                                              │                           │</w:t>
      </w:r>
    </w:p>
    <w:p w:rsidR="00396E5A" w:rsidRDefault="00396E5A">
      <w:pPr>
        <w:pStyle w:val="ConsPlusNonformat"/>
        <w:jc w:val="both"/>
      </w:pPr>
      <w:r>
        <w:t xml:space="preserve">                                              └───────────────────────────┘</w:t>
      </w:r>
    </w:p>
    <w:p w:rsidR="00396E5A" w:rsidRDefault="00396E5A">
      <w:pPr>
        <w:pStyle w:val="ConsPlusNonformat"/>
        <w:jc w:val="both"/>
      </w:pPr>
      <w:r>
        <w:t xml:space="preserve">                                         М.П.           (подпись)</w:t>
      </w:r>
    </w:p>
    <w:p w:rsidR="00396E5A" w:rsidRDefault="00396E5A">
      <w:pPr>
        <w:pStyle w:val="ConsPlusNonformat"/>
        <w:jc w:val="both"/>
      </w:pPr>
    </w:p>
    <w:p w:rsidR="00396E5A" w:rsidRDefault="00396E5A">
      <w:pPr>
        <w:pStyle w:val="ConsPlusNonformat"/>
        <w:jc w:val="both"/>
      </w:pPr>
      <w:r>
        <w:t xml:space="preserve">    -------------------------------</w:t>
      </w:r>
    </w:p>
    <w:p w:rsidR="00396E5A" w:rsidRDefault="00396E5A">
      <w:pPr>
        <w:pStyle w:val="ConsPlusNonformat"/>
        <w:jc w:val="both"/>
      </w:pPr>
      <w:bookmarkStart w:id="87" w:name="Par2141"/>
      <w:bookmarkEnd w:id="87"/>
      <w:r>
        <w:t xml:space="preserve">    &lt;*&gt;   Заполняется   должностным   лицом   уполномоченного  органа  (его</w:t>
      </w:r>
    </w:p>
    <w:p w:rsidR="00396E5A" w:rsidRDefault="00396E5A">
      <w:pPr>
        <w:pStyle w:val="ConsPlusNonformat"/>
        <w:jc w:val="both"/>
      </w:pPr>
      <w:r>
        <w:t>территориального органа).</w:t>
      </w: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autoSpaceDE w:val="0"/>
        <w:autoSpaceDN w:val="0"/>
        <w:adjustRightInd w:val="0"/>
        <w:spacing w:after="0" w:line="240" w:lineRule="auto"/>
        <w:ind w:firstLine="540"/>
        <w:jc w:val="both"/>
        <w:rPr>
          <w:rFonts w:ascii="Calibri" w:hAnsi="Calibri" w:cs="Calibri"/>
        </w:rPr>
      </w:pPr>
    </w:p>
    <w:p w:rsidR="00396E5A" w:rsidRDefault="00396E5A">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F055F8" w:rsidRDefault="00396E5A">
      <w:bookmarkStart w:id="88" w:name="_GoBack"/>
      <w:bookmarkEnd w:id="88"/>
    </w:p>
    <w:sectPr w:rsidR="00F055F8" w:rsidSect="00863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E5A"/>
    <w:rsid w:val="00275A7C"/>
    <w:rsid w:val="00396E5A"/>
    <w:rsid w:val="00402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79FD26-1B21-4699-8904-BB032E61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6E5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96E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96E5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96E5A"/>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2181FA076B79AD49CD56CB65AD47E42315C356C93FBDA623C02FEC64L3s2L" TargetMode="External"/><Relationship Id="rId18" Type="http://schemas.openxmlformats.org/officeDocument/2006/relationships/hyperlink" Target="consultantplus://offline/ref=312181FA076B79AD49CD56CB65AD47E42317C157C43FBDA623C02FEC64323E2ED0A15F2B8586880EL3s4L" TargetMode="External"/><Relationship Id="rId26" Type="http://schemas.openxmlformats.org/officeDocument/2006/relationships/hyperlink" Target="consultantplus://offline/ref=312181FA076B79AD49CD56CB65AD47E42316C754C23FBDA623C02FEC64323E2ED0A15F2B8586880AL3s7L" TargetMode="External"/><Relationship Id="rId39" Type="http://schemas.openxmlformats.org/officeDocument/2006/relationships/hyperlink" Target="consultantplus://offline/ref=312181FA076B79AD49CD56CB65AD47E42315C157C03DBDA623C02FEC64323E2ED0A15F2FL8s7L" TargetMode="External"/><Relationship Id="rId3" Type="http://schemas.openxmlformats.org/officeDocument/2006/relationships/webSettings" Target="webSettings.xml"/><Relationship Id="rId21" Type="http://schemas.openxmlformats.org/officeDocument/2006/relationships/hyperlink" Target="consultantplus://offline/ref=312181FA076B79AD49CD56CB65AD47E42B10C654C736E0AC2B9923EEL6s3L" TargetMode="External"/><Relationship Id="rId34" Type="http://schemas.openxmlformats.org/officeDocument/2006/relationships/hyperlink" Target="consultantplus://offline/ref=312181FA076B79AD49CD56CB65AD47E4201AC551CA6BEAA4729521LEs9L" TargetMode="External"/><Relationship Id="rId42" Type="http://schemas.openxmlformats.org/officeDocument/2006/relationships/hyperlink" Target="consultantplus://offline/ref=312181FA076B79AD49CD56CB65AD47E42315C153C238BDA623C02FEC64323E2ED0A15F2B85L8s1L" TargetMode="External"/><Relationship Id="rId47" Type="http://schemas.openxmlformats.org/officeDocument/2006/relationships/hyperlink" Target="consultantplus://offline/ref=312181FA076B79AD49CD56CB65AD47E42315C356C93FBDA623C02FEC64323E2ED0A15F2B8587890AL3s6L" TargetMode="External"/><Relationship Id="rId7" Type="http://schemas.openxmlformats.org/officeDocument/2006/relationships/hyperlink" Target="consultantplus://offline/ref=312181FA076B79AD49CD56CB65AD47E42315C153C238BDA623C02FEC64323E2ED0A15F2B85868804L3s0L" TargetMode="External"/><Relationship Id="rId12" Type="http://schemas.openxmlformats.org/officeDocument/2006/relationships/hyperlink" Target="consultantplus://offline/ref=312181FA076B79AD49CD56CB65AD47E4201AC551CA6BEAA4729521LEs9L" TargetMode="External"/><Relationship Id="rId17" Type="http://schemas.openxmlformats.org/officeDocument/2006/relationships/hyperlink" Target="consultantplus://offline/ref=312181FA076B79AD49CD56CB65AD47E42315C153C238BDA623C02FEC64323E2ED0A15F2B85868804L3s0L" TargetMode="External"/><Relationship Id="rId25" Type="http://schemas.openxmlformats.org/officeDocument/2006/relationships/hyperlink" Target="consultantplus://offline/ref=312181FA076B79AD49CD56CB65AD47E42316C754C23EBDA623C02FEC64323E2ED0A15F2B8586880AL3sDL" TargetMode="External"/><Relationship Id="rId33" Type="http://schemas.openxmlformats.org/officeDocument/2006/relationships/hyperlink" Target="consultantplus://offline/ref=312181FA076B79AD49CD56CB65AD47E42315C356C43ABDA623C02FEC64323E2ED0A15F2BL8sDL" TargetMode="External"/><Relationship Id="rId38" Type="http://schemas.openxmlformats.org/officeDocument/2006/relationships/hyperlink" Target="consultantplus://offline/ref=312181FA076B79AD49CD56CB65AD47E42311C653C73CBDA623C02FEC64323E2ED0A15F2B8586880EL3s7L" TargetMode="External"/><Relationship Id="rId46" Type="http://schemas.openxmlformats.org/officeDocument/2006/relationships/hyperlink" Target="consultantplus://offline/ref=312181FA076B79AD49CD56CB65AD47E42315C356C439BDA623C02FEC64L3s2L" TargetMode="External"/><Relationship Id="rId2" Type="http://schemas.openxmlformats.org/officeDocument/2006/relationships/settings" Target="settings.xml"/><Relationship Id="rId16" Type="http://schemas.openxmlformats.org/officeDocument/2006/relationships/hyperlink" Target="consultantplus://offline/ref=312181FA076B79AD49CD56CB65AD47E42315C356C439BDA623C02FEC64L3s2L" TargetMode="External"/><Relationship Id="rId20" Type="http://schemas.openxmlformats.org/officeDocument/2006/relationships/hyperlink" Target="consultantplus://offline/ref=312181FA076B79AD49CD56CB65AD47E42315CB56C939BDA623C02FEC64323E2ED0A15F2B85868A0BL3s6L" TargetMode="External"/><Relationship Id="rId29" Type="http://schemas.openxmlformats.org/officeDocument/2006/relationships/hyperlink" Target="consultantplus://offline/ref=312181FA076B79AD49CD56CB65AD47E42315C153C238BDA623C02FEC64323E2ED0A15F2B85868B0DL3s3L" TargetMode="External"/><Relationship Id="rId41" Type="http://schemas.openxmlformats.org/officeDocument/2006/relationships/hyperlink" Target="consultantplus://offline/ref=312181FA076B79AD49CD56CB65AD47E42315C153C238BDA623C02FEC64323E2ED0A15F23L8sDL" TargetMode="External"/><Relationship Id="rId1" Type="http://schemas.openxmlformats.org/officeDocument/2006/relationships/styles" Target="styles.xml"/><Relationship Id="rId6" Type="http://schemas.openxmlformats.org/officeDocument/2006/relationships/hyperlink" Target="consultantplus://offline/ref=312181FA076B79AD49CD56CB65AD47E42315C356C43ABDA623C02FEC64323E2ED0A15FL2sBL" TargetMode="External"/><Relationship Id="rId11" Type="http://schemas.openxmlformats.org/officeDocument/2006/relationships/hyperlink" Target="consultantplus://offline/ref=312181FA076B79AD49CD56CB65AD47E42315C153C238BDA623C02FEC64323E2ED0A15F2EL8s5L" TargetMode="External"/><Relationship Id="rId24" Type="http://schemas.openxmlformats.org/officeDocument/2006/relationships/hyperlink" Target="consultantplus://offline/ref=312181FA076B79AD49CD56CB65AD47E42317CA55C535BDA623C02FEC64323E2ED0A15F2B8586890FL3s1L" TargetMode="External"/><Relationship Id="rId32" Type="http://schemas.openxmlformats.org/officeDocument/2006/relationships/hyperlink" Target="consultantplus://offline/ref=312181FA076B79AD49CD56CB65AD47E42315C254C23FBDA623C02FEC64323E2ED0A15F2B8586880FL3s6L" TargetMode="External"/><Relationship Id="rId37" Type="http://schemas.openxmlformats.org/officeDocument/2006/relationships/hyperlink" Target="consultantplus://offline/ref=312181FA076B79AD49CD56CB65AD47E42315C356C43ABDA623C02FEC64323E2ED0A15FL2sBL" TargetMode="External"/><Relationship Id="rId40" Type="http://schemas.openxmlformats.org/officeDocument/2006/relationships/hyperlink" Target="consultantplus://offline/ref=312181FA076B79AD49CD56CB65AD47E42315C157C03DBDA623C02FEC64323E2ED0A15F2FL8s7L" TargetMode="External"/><Relationship Id="rId45" Type="http://schemas.openxmlformats.org/officeDocument/2006/relationships/hyperlink" Target="consultantplus://offline/ref=312181FA076B79AD49CD56CB65AD47E42315C153C238BDA623C02FEC64L3s2L" TargetMode="External"/><Relationship Id="rId5" Type="http://schemas.openxmlformats.org/officeDocument/2006/relationships/hyperlink" Target="consultantplus://offline/ref=312181FA076B79AD49CD56CB65AD47E42315C254C23FBDA623C02FEC64323E2ED0A15F2B8586880FL3s4L" TargetMode="External"/><Relationship Id="rId15" Type="http://schemas.openxmlformats.org/officeDocument/2006/relationships/hyperlink" Target="consultantplus://offline/ref=312181FA076B79AD49CD56CB65AD47E42315C356C43ABDA623C02FEC64323E2ED0A15FL2sBL" TargetMode="External"/><Relationship Id="rId23" Type="http://schemas.openxmlformats.org/officeDocument/2006/relationships/hyperlink" Target="consultantplus://offline/ref=312181FA076B79AD49CD56CB65AD47E42B1AC251C536E0AC2B9923EEL6s3L" TargetMode="External"/><Relationship Id="rId28" Type="http://schemas.openxmlformats.org/officeDocument/2006/relationships/hyperlink" Target="consultantplus://offline/ref=312181FA076B79AD49CD56CB65AD47E42315CA5DC03EBDA623C02FEC64323E2ED0A15F2B8586890BL3s0L" TargetMode="External"/><Relationship Id="rId36" Type="http://schemas.openxmlformats.org/officeDocument/2006/relationships/hyperlink" Target="consultantplus://offline/ref=312181FA076B79AD49CD56CB65AD47E42315C356C43ABDA623C02FEC64L3s2L" TargetMode="External"/><Relationship Id="rId49" Type="http://schemas.openxmlformats.org/officeDocument/2006/relationships/theme" Target="theme/theme1.xml"/><Relationship Id="rId10" Type="http://schemas.openxmlformats.org/officeDocument/2006/relationships/hyperlink" Target="consultantplus://offline/ref=312181FA076B79AD49CD56CB65AD47E42314C157C13FBDA623C02FEC64323E2ED0A15F2B8586880EL3s6L" TargetMode="External"/><Relationship Id="rId19" Type="http://schemas.openxmlformats.org/officeDocument/2006/relationships/hyperlink" Target="consultantplus://offline/ref=312181FA076B79AD49CD56CB65AD47E42317C157C43EBDA623C02FEC64323E2ED0A15F2B8586880BL3s3L" TargetMode="External"/><Relationship Id="rId31" Type="http://schemas.openxmlformats.org/officeDocument/2006/relationships/hyperlink" Target="consultantplus://offline/ref=312181FA076B79AD49CD56CB65AD47E42315C254C23FBDA623C02FEC64323E2ED0A15F2B8586880FL3s5L" TargetMode="External"/><Relationship Id="rId44" Type="http://schemas.openxmlformats.org/officeDocument/2006/relationships/hyperlink" Target="consultantplus://offline/ref=312181FA076B79AD49CD56CB65AD47E42315C055C239BDA623C02FEC64323E2ED0A15F2B8586880CL3s5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12181FA076B79AD49CD56CB65AD47E42315C254C23FBDA623C02FEC64323E2ED0A15F2B8586880FL3s4L" TargetMode="External"/><Relationship Id="rId14" Type="http://schemas.openxmlformats.org/officeDocument/2006/relationships/hyperlink" Target="consultantplus://offline/ref=312181FA076B79AD49CD56CB65AD47E42315CA5DC03EBDA623C02FEC64323E2ED0A15F2B85868A0AL3s1L" TargetMode="External"/><Relationship Id="rId22" Type="http://schemas.openxmlformats.org/officeDocument/2006/relationships/hyperlink" Target="consultantplus://offline/ref=312181FA076B79AD49CD56CB65AD47E42315C05CC13CBDA623C02FEC64L3s2L" TargetMode="External"/><Relationship Id="rId27" Type="http://schemas.openxmlformats.org/officeDocument/2006/relationships/hyperlink" Target="consultantplus://offline/ref=312181FA076B79AD49CD56CB65AD47E42311C653C73CBDA623C02FEC64323E2ED0A15F2B8586880FL3s1L" TargetMode="External"/><Relationship Id="rId30" Type="http://schemas.openxmlformats.org/officeDocument/2006/relationships/hyperlink" Target="consultantplus://offline/ref=312181FA076B79AD49CD56CB65AD47E42315C153C238BDA623C02FEC64323E2ED0A15F2B85868B0DL3s3L" TargetMode="External"/><Relationship Id="rId35" Type="http://schemas.openxmlformats.org/officeDocument/2006/relationships/hyperlink" Target="consultantplus://offline/ref=312181FA076B79AD49CD56CB65AD47E42315C356C43ABDA623C02FEC64L3s2L" TargetMode="External"/><Relationship Id="rId43" Type="http://schemas.openxmlformats.org/officeDocument/2006/relationships/hyperlink" Target="consultantplus://offline/ref=312181FA076B79AD49CD56CB65AD47E42315C153C238BDA623C02FEC64L3s2L" TargetMode="External"/><Relationship Id="rId48" Type="http://schemas.openxmlformats.org/officeDocument/2006/relationships/fontTable" Target="fontTable.xml"/><Relationship Id="rId8" Type="http://schemas.openxmlformats.org/officeDocument/2006/relationships/hyperlink" Target="consultantplus://offline/ref=312181FA076B79AD49CD56CB65AD47E42317CA55C535BDA623C02FEC64323E2ED0A15F2B8586890FL3s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46</Pages>
  <Words>21815</Words>
  <Characters>124350</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Yusuf2</dc:creator>
  <cp:keywords/>
  <dc:description/>
  <cp:lastModifiedBy>Yusuf2</cp:lastModifiedBy>
  <cp:revision>1</cp:revision>
  <dcterms:created xsi:type="dcterms:W3CDTF">2015-05-26T11:44:00Z</dcterms:created>
  <dcterms:modified xsi:type="dcterms:W3CDTF">2015-05-26T11:48:00Z</dcterms:modified>
</cp:coreProperties>
</file>